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F" w:rsidRPr="003A2E50" w:rsidRDefault="00752A4F" w:rsidP="00F456D2">
      <w:pPr>
        <w:spacing w:before="5"/>
        <w:jc w:val="both"/>
        <w:rPr>
          <w:rFonts w:ascii="Times New Roman" w:eastAsia="Times New Roman" w:hAnsi="Times New Roman" w:cs="Times New Roman"/>
          <w:sz w:val="7"/>
          <w:szCs w:val="7"/>
        </w:rPr>
      </w:pPr>
    </w:p>
    <w:p w:rsidR="00752A4F" w:rsidRPr="003A2E50" w:rsidRDefault="00CB40A7" w:rsidP="00F456D2">
      <w:pPr>
        <w:spacing w:line="1274" w:lineRule="exact"/>
        <w:ind w:left="77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E50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6FE" w:rsidRPr="00D64387" w:rsidRDefault="00C2116C" w:rsidP="00F456D2">
      <w:pPr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 w:rsidRPr="00D64387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</w:t>
      </w:r>
    </w:p>
    <w:p w:rsidR="00094145" w:rsidRPr="00D64387" w:rsidRDefault="0011136D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64387">
        <w:rPr>
          <w:rFonts w:ascii="Times New Roman" w:hAnsi="Times New Roman" w:cs="Times New Roman"/>
          <w:sz w:val="28"/>
          <w:szCs w:val="28"/>
          <w:lang w:val="pt-BR"/>
        </w:rPr>
        <w:t>___________________________________________________________________</w:t>
      </w:r>
    </w:p>
    <w:p w:rsidR="0012061C" w:rsidRPr="00D64387" w:rsidRDefault="0012061C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3A2E50" w:rsidRPr="001E1A40" w:rsidRDefault="00A9521A" w:rsidP="007F7936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E1A40">
        <w:rPr>
          <w:rFonts w:ascii="Times New Roman" w:hAnsi="Times New Roman" w:cs="Times New Roman"/>
          <w:b/>
          <w:sz w:val="28"/>
          <w:szCs w:val="28"/>
          <w:lang w:val="pt-BR"/>
        </w:rPr>
        <w:t xml:space="preserve">RESOLUÇÃO (CRESS) nº </w:t>
      </w:r>
      <w:r w:rsidR="00D64387" w:rsidRPr="001E1A40">
        <w:rPr>
          <w:rFonts w:ascii="Times New Roman" w:hAnsi="Times New Roman" w:cs="Times New Roman"/>
          <w:b/>
          <w:sz w:val="28"/>
          <w:szCs w:val="28"/>
          <w:lang w:val="pt-BR"/>
        </w:rPr>
        <w:t>0</w:t>
      </w:r>
      <w:r w:rsidR="00BB065C" w:rsidRPr="001E1A40">
        <w:rPr>
          <w:rFonts w:ascii="Times New Roman" w:hAnsi="Times New Roman" w:cs="Times New Roman"/>
          <w:b/>
          <w:sz w:val="28"/>
          <w:szCs w:val="28"/>
          <w:lang w:val="pt-BR"/>
        </w:rPr>
        <w:t>7</w:t>
      </w:r>
      <w:r w:rsidR="00D64387" w:rsidRPr="001E1A40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BB065C" w:rsidRPr="001E1A40">
        <w:rPr>
          <w:rFonts w:ascii="Times New Roman" w:hAnsi="Times New Roman" w:cs="Times New Roman"/>
          <w:b/>
          <w:sz w:val="28"/>
          <w:szCs w:val="28"/>
          <w:lang w:val="pt-BR"/>
        </w:rPr>
        <w:t>08</w:t>
      </w:r>
      <w:r w:rsidRPr="001E1A40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BB065C" w:rsidRPr="001E1A40">
        <w:rPr>
          <w:rFonts w:ascii="Times New Roman" w:hAnsi="Times New Roman" w:cs="Times New Roman"/>
          <w:b/>
          <w:sz w:val="28"/>
          <w:szCs w:val="28"/>
          <w:lang w:val="pt-BR"/>
        </w:rPr>
        <w:t>abril</w:t>
      </w:r>
      <w:r w:rsidRPr="001E1A40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D64387" w:rsidRPr="001E1A40">
        <w:rPr>
          <w:rFonts w:ascii="Times New Roman" w:hAnsi="Times New Roman" w:cs="Times New Roman"/>
          <w:b/>
          <w:sz w:val="28"/>
          <w:szCs w:val="28"/>
          <w:lang w:val="pt-BR"/>
        </w:rPr>
        <w:t>2020.</w:t>
      </w:r>
    </w:p>
    <w:p w:rsidR="0012061C" w:rsidRDefault="0012061C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1E1A40" w:rsidRPr="009E69D5" w:rsidRDefault="001E1A40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9E69D5">
        <w:rPr>
          <w:rFonts w:ascii="Times New Roman" w:hAnsi="Times New Roman" w:cs="Times New Roman"/>
          <w:sz w:val="24"/>
          <w:szCs w:val="24"/>
          <w:lang w:val="pt-BR"/>
        </w:rPr>
        <w:t>deliberativa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 realizada em </w:t>
      </w:r>
      <w:r w:rsidR="00BB065C">
        <w:rPr>
          <w:rFonts w:ascii="Times New Roman" w:hAnsi="Times New Roman" w:cs="Times New Roman"/>
          <w:sz w:val="24"/>
          <w:szCs w:val="24"/>
          <w:lang w:val="pt-BR"/>
        </w:rPr>
        <w:t>08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BB065C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, também tendo em vista a reunião de deliberação da COMISSÃO PERMANENTE DE INSCRIÇÃO, realizada em </w:t>
      </w:r>
      <w:r w:rsidR="00BB065C">
        <w:rPr>
          <w:rFonts w:ascii="Times New Roman" w:hAnsi="Times New Roman" w:cs="Times New Roman"/>
          <w:sz w:val="24"/>
          <w:szCs w:val="24"/>
          <w:lang w:val="pt-BR"/>
        </w:rPr>
        <w:t>08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BB065C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>
        <w:rPr>
          <w:rFonts w:ascii="Times New Roman" w:hAnsi="Times New Roman" w:cs="Times New Roman"/>
          <w:sz w:val="24"/>
          <w:szCs w:val="24"/>
          <w:lang w:val="pt-BR"/>
        </w:rPr>
        <w:t>2020.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9E69D5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também o art. 33, do REGIMENTO INTERNO deste Regional;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>CONSIDERANDO a formalização dos PEDIDOS DE REGISTRO/S PROFISSIONAL/IS e, também, o/s de CANCELAMENTO/S, além de outras deliberações, primeiramente pela COMISSÃO PERMANENTE DE INSCRIÇÃO;</w:t>
      </w:r>
    </w:p>
    <w:p w:rsidR="00A9521A" w:rsidRPr="009E69D5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D5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1A40">
        <w:rPr>
          <w:rFonts w:ascii="Times New Roman" w:hAnsi="Times New Roman"/>
          <w:b/>
          <w:sz w:val="24"/>
          <w:szCs w:val="24"/>
        </w:rPr>
        <w:t>RESOLVE:</w:t>
      </w:r>
    </w:p>
    <w:p w:rsidR="001E1A40" w:rsidRDefault="001E1A40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B065C" w:rsidRPr="001E1A40" w:rsidRDefault="001E1A40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E1A40">
        <w:rPr>
          <w:rFonts w:ascii="Arial" w:hAnsi="Arial" w:cs="Arial"/>
          <w:sz w:val="20"/>
          <w:szCs w:val="20"/>
        </w:rPr>
        <w:t xml:space="preserve">Art. 1º. </w:t>
      </w:r>
      <w:r w:rsidR="009E69D5" w:rsidRPr="001E1A40">
        <w:rPr>
          <w:rFonts w:ascii="Arial" w:hAnsi="Arial" w:cs="Arial"/>
          <w:sz w:val="20"/>
          <w:szCs w:val="20"/>
        </w:rPr>
        <w:t xml:space="preserve"> </w:t>
      </w:r>
      <w:r w:rsidRPr="001E1A40">
        <w:rPr>
          <w:rFonts w:ascii="Times New Roman" w:hAnsi="Times New Roman"/>
          <w:sz w:val="24"/>
          <w:szCs w:val="24"/>
        </w:rPr>
        <w:t>DEFERIR</w:t>
      </w:r>
      <w:r w:rsidR="00BB065C" w:rsidRPr="001E1A40">
        <w:rPr>
          <w:rFonts w:ascii="Times New Roman" w:hAnsi="Times New Roman"/>
          <w:sz w:val="24"/>
          <w:szCs w:val="24"/>
        </w:rPr>
        <w:t xml:space="preserve"> o/s seguinte/s PEDIDOS DE REGISTRO/S PROFISSIONAL/IS</w:t>
      </w:r>
      <w:r w:rsidRPr="001E1A40">
        <w:rPr>
          <w:rFonts w:ascii="Arial" w:hAnsi="Arial" w:cs="Arial"/>
          <w:sz w:val="20"/>
          <w:szCs w:val="20"/>
        </w:rPr>
        <w:t>:</w:t>
      </w:r>
    </w:p>
    <w:p w:rsidR="009E69D5" w:rsidRPr="001E1A40" w:rsidRDefault="00BB065C" w:rsidP="00BB065C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A40">
        <w:rPr>
          <w:rFonts w:ascii="Times New Roman" w:hAnsi="Times New Roman"/>
          <w:b/>
          <w:sz w:val="24"/>
          <w:szCs w:val="24"/>
        </w:rPr>
        <w:t>I. INSCRIÇÃO</w:t>
      </w:r>
      <w:r w:rsidRPr="001E1A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1A40">
        <w:rPr>
          <w:rFonts w:ascii="Times New Roman" w:hAnsi="Times New Roman"/>
          <w:sz w:val="24"/>
          <w:szCs w:val="24"/>
        </w:rPr>
        <w:t>1</w:t>
      </w:r>
      <w:proofErr w:type="gramEnd"/>
      <w:r w:rsidRPr="001E1A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A40">
        <w:rPr>
          <w:rFonts w:ascii="Times New Roman" w:hAnsi="Times New Roman"/>
          <w:sz w:val="24"/>
          <w:szCs w:val="24"/>
        </w:rPr>
        <w:t>Dhessila</w:t>
      </w:r>
      <w:proofErr w:type="spellEnd"/>
      <w:r w:rsidRPr="001E1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A40">
        <w:rPr>
          <w:rFonts w:ascii="Times New Roman" w:hAnsi="Times New Roman"/>
          <w:sz w:val="24"/>
          <w:szCs w:val="24"/>
        </w:rPr>
        <w:t>Welly</w:t>
      </w:r>
      <w:proofErr w:type="spellEnd"/>
      <w:r w:rsidRPr="001E1A40">
        <w:rPr>
          <w:rFonts w:ascii="Times New Roman" w:hAnsi="Times New Roman"/>
          <w:sz w:val="24"/>
          <w:szCs w:val="24"/>
        </w:rPr>
        <w:t xml:space="preserve"> Fernandes Ribeiro Silva – 7420 2. Matilde Rodrigues Pimenta – 7421 3. </w:t>
      </w:r>
      <w:proofErr w:type="spellStart"/>
      <w:r w:rsidRPr="001E1A40">
        <w:rPr>
          <w:rFonts w:ascii="Times New Roman" w:hAnsi="Times New Roman"/>
          <w:sz w:val="24"/>
          <w:szCs w:val="24"/>
        </w:rPr>
        <w:t>Dilvanete</w:t>
      </w:r>
      <w:proofErr w:type="spellEnd"/>
      <w:r w:rsidRPr="001E1A40">
        <w:rPr>
          <w:rFonts w:ascii="Times New Roman" w:hAnsi="Times New Roman"/>
          <w:sz w:val="24"/>
          <w:szCs w:val="24"/>
        </w:rPr>
        <w:t xml:space="preserve"> Barbosa Martins Mendonça – 7422 4. Adriana de Souza Cunha – 7423 5. Vanessa Rodrigues Cardoso – 7424 6. Rosimeire Barbosa dos Santos – 7425 7. Filipe de Aquino Brito- 7426 8. Priscila Bezerra de Moraes – 7427 9. Camila Barbosa Santos Morais – 7428 10. Maria dos Aflitos Reis Gonçalves – 7429 11. </w:t>
      </w:r>
      <w:proofErr w:type="spellStart"/>
      <w:r w:rsidRPr="001E1A40">
        <w:rPr>
          <w:rFonts w:ascii="Times New Roman" w:hAnsi="Times New Roman"/>
          <w:sz w:val="24"/>
          <w:szCs w:val="24"/>
        </w:rPr>
        <w:t>Cleidimar</w:t>
      </w:r>
      <w:proofErr w:type="spellEnd"/>
      <w:r w:rsidRPr="001E1A40">
        <w:rPr>
          <w:rFonts w:ascii="Times New Roman" w:hAnsi="Times New Roman"/>
          <w:sz w:val="24"/>
          <w:szCs w:val="24"/>
        </w:rPr>
        <w:t xml:space="preserve"> Barbosa dos Santos Gomes </w:t>
      </w:r>
      <w:r w:rsidR="00EB0695" w:rsidRPr="001E1A40">
        <w:rPr>
          <w:rFonts w:ascii="Times New Roman" w:hAnsi="Times New Roman"/>
          <w:sz w:val="24"/>
          <w:szCs w:val="24"/>
        </w:rPr>
        <w:t>–</w:t>
      </w:r>
      <w:r w:rsidRPr="001E1A40">
        <w:rPr>
          <w:rFonts w:ascii="Times New Roman" w:hAnsi="Times New Roman"/>
          <w:sz w:val="24"/>
          <w:szCs w:val="24"/>
        </w:rPr>
        <w:t xml:space="preserve"> 7430</w:t>
      </w:r>
      <w:r w:rsidR="001E1A40" w:rsidRPr="001E1A40">
        <w:rPr>
          <w:rFonts w:ascii="Times New Roman" w:hAnsi="Times New Roman"/>
          <w:sz w:val="24"/>
          <w:szCs w:val="24"/>
        </w:rPr>
        <w:t xml:space="preserve"> </w:t>
      </w:r>
      <w:r w:rsidRPr="001E1A40">
        <w:rPr>
          <w:rFonts w:ascii="Times New Roman" w:hAnsi="Times New Roman"/>
          <w:b/>
          <w:sz w:val="24"/>
          <w:szCs w:val="24"/>
        </w:rPr>
        <w:t xml:space="preserve">II. REINSCRIÇÃO </w:t>
      </w:r>
      <w:proofErr w:type="gramStart"/>
      <w:r w:rsidRPr="001E1A40">
        <w:rPr>
          <w:rFonts w:ascii="Times New Roman" w:hAnsi="Times New Roman"/>
          <w:sz w:val="24"/>
          <w:szCs w:val="24"/>
        </w:rPr>
        <w:t>1</w:t>
      </w:r>
      <w:proofErr w:type="gramEnd"/>
      <w:r w:rsidRPr="001E1A40">
        <w:rPr>
          <w:rFonts w:ascii="Times New Roman" w:hAnsi="Times New Roman"/>
          <w:sz w:val="24"/>
          <w:szCs w:val="24"/>
        </w:rPr>
        <w:t>. Fernanda Ribeiro Bernardes da Silva – 6902 2. Suely Ferreira Dourado da Silva – 4863 3. Sara Raquel da Silva Santos – 7276</w:t>
      </w:r>
      <w:r w:rsidR="001E1A40" w:rsidRPr="001E1A40">
        <w:rPr>
          <w:rFonts w:ascii="Times New Roman" w:hAnsi="Times New Roman"/>
          <w:sz w:val="24"/>
          <w:szCs w:val="24"/>
        </w:rPr>
        <w:t xml:space="preserve"> </w:t>
      </w:r>
      <w:r w:rsidRPr="001E1A40">
        <w:rPr>
          <w:rFonts w:ascii="Times New Roman" w:hAnsi="Times New Roman"/>
          <w:b/>
          <w:sz w:val="24"/>
          <w:szCs w:val="24"/>
        </w:rPr>
        <w:t xml:space="preserve">III. INSCRIÇÃO SECUNDARIA </w:t>
      </w:r>
      <w:proofErr w:type="gramStart"/>
      <w:r w:rsidRPr="001E1A40">
        <w:rPr>
          <w:rFonts w:ascii="Times New Roman" w:hAnsi="Times New Roman"/>
          <w:sz w:val="24"/>
          <w:szCs w:val="24"/>
        </w:rPr>
        <w:t>1</w:t>
      </w:r>
      <w:proofErr w:type="gramEnd"/>
      <w:r w:rsidRPr="001E1A40">
        <w:rPr>
          <w:rFonts w:ascii="Times New Roman" w:hAnsi="Times New Roman"/>
          <w:sz w:val="24"/>
          <w:szCs w:val="24"/>
        </w:rPr>
        <w:t xml:space="preserve">. Tales </w:t>
      </w:r>
      <w:proofErr w:type="spellStart"/>
      <w:r w:rsidRPr="001E1A40">
        <w:rPr>
          <w:rFonts w:ascii="Times New Roman" w:hAnsi="Times New Roman"/>
          <w:sz w:val="24"/>
          <w:szCs w:val="24"/>
        </w:rPr>
        <w:t>Willyan</w:t>
      </w:r>
      <w:proofErr w:type="spellEnd"/>
      <w:r w:rsidRPr="001E1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A40">
        <w:rPr>
          <w:rFonts w:ascii="Times New Roman" w:hAnsi="Times New Roman"/>
          <w:sz w:val="24"/>
          <w:szCs w:val="24"/>
        </w:rPr>
        <w:t>Fornazier</w:t>
      </w:r>
      <w:proofErr w:type="spellEnd"/>
      <w:r w:rsidRPr="001E1A40">
        <w:rPr>
          <w:rFonts w:ascii="Times New Roman" w:hAnsi="Times New Roman"/>
          <w:sz w:val="24"/>
          <w:szCs w:val="24"/>
        </w:rPr>
        <w:t xml:space="preserve"> Moreira – </w:t>
      </w:r>
      <w:r w:rsidR="001E1A40" w:rsidRPr="001E1A40">
        <w:rPr>
          <w:rFonts w:ascii="Times New Roman" w:hAnsi="Times New Roman"/>
          <w:sz w:val="24"/>
          <w:szCs w:val="24"/>
        </w:rPr>
        <w:t xml:space="preserve">00070 SEC </w:t>
      </w:r>
      <w:r w:rsidRPr="001E1A40">
        <w:rPr>
          <w:rFonts w:ascii="Times New Roman" w:hAnsi="Times New Roman"/>
          <w:b/>
          <w:sz w:val="24"/>
          <w:szCs w:val="24"/>
        </w:rPr>
        <w:t xml:space="preserve">IV. TRANSFERÊNCA DE INSCRIÇÃO PRINCIPAL DO CRESS GO 19ª REGIÃO PARA CRESS DF 8ª REGIÃO </w:t>
      </w:r>
      <w:proofErr w:type="gramStart"/>
      <w:r w:rsidRPr="001E1A40">
        <w:rPr>
          <w:rFonts w:ascii="Times New Roman" w:hAnsi="Times New Roman"/>
          <w:sz w:val="24"/>
          <w:szCs w:val="24"/>
        </w:rPr>
        <w:t>1</w:t>
      </w:r>
      <w:proofErr w:type="gramEnd"/>
      <w:r w:rsidRPr="001E1A40">
        <w:rPr>
          <w:rFonts w:ascii="Times New Roman" w:hAnsi="Times New Roman"/>
          <w:sz w:val="24"/>
          <w:szCs w:val="24"/>
        </w:rPr>
        <w:t xml:space="preserve">. Ana Paula Amarante </w:t>
      </w:r>
      <w:proofErr w:type="spellStart"/>
      <w:r w:rsidRPr="001E1A40">
        <w:rPr>
          <w:rFonts w:ascii="Times New Roman" w:hAnsi="Times New Roman"/>
          <w:sz w:val="24"/>
          <w:szCs w:val="24"/>
        </w:rPr>
        <w:t>Concatto</w:t>
      </w:r>
      <w:proofErr w:type="spellEnd"/>
      <w:r w:rsidRPr="001E1A40">
        <w:rPr>
          <w:rFonts w:ascii="Times New Roman" w:hAnsi="Times New Roman"/>
          <w:sz w:val="24"/>
          <w:szCs w:val="24"/>
        </w:rPr>
        <w:t xml:space="preserve"> – 7188 2. Guilherme Pereira de Lima– 7129 3. Petruska Barros Alves– 7168 4. </w:t>
      </w:r>
      <w:proofErr w:type="spellStart"/>
      <w:r w:rsidRPr="001E1A40">
        <w:rPr>
          <w:rFonts w:ascii="Times New Roman" w:hAnsi="Times New Roman"/>
          <w:sz w:val="24"/>
          <w:szCs w:val="24"/>
        </w:rPr>
        <w:t>Franciely</w:t>
      </w:r>
      <w:proofErr w:type="spellEnd"/>
      <w:r w:rsidRPr="001E1A40">
        <w:rPr>
          <w:rFonts w:ascii="Times New Roman" w:hAnsi="Times New Roman"/>
          <w:sz w:val="24"/>
          <w:szCs w:val="24"/>
        </w:rPr>
        <w:t xml:space="preserve"> de Oliveira </w:t>
      </w:r>
      <w:proofErr w:type="spellStart"/>
      <w:r w:rsidRPr="001E1A40">
        <w:rPr>
          <w:rFonts w:ascii="Times New Roman" w:hAnsi="Times New Roman"/>
          <w:sz w:val="24"/>
          <w:szCs w:val="24"/>
        </w:rPr>
        <w:t>Ancelmo</w:t>
      </w:r>
      <w:proofErr w:type="spellEnd"/>
      <w:r w:rsidRPr="001E1A40">
        <w:rPr>
          <w:rFonts w:ascii="Times New Roman" w:hAnsi="Times New Roman"/>
          <w:sz w:val="24"/>
          <w:szCs w:val="24"/>
        </w:rPr>
        <w:t xml:space="preserve"> – 7130 5. Bruna Rodrigues Soares – 6809</w:t>
      </w:r>
      <w:r w:rsidR="001E1A40" w:rsidRPr="001E1A40">
        <w:rPr>
          <w:rFonts w:ascii="Times New Roman" w:hAnsi="Times New Roman"/>
          <w:sz w:val="24"/>
          <w:szCs w:val="24"/>
        </w:rPr>
        <w:t xml:space="preserve"> </w:t>
      </w:r>
      <w:r w:rsidRPr="001E1A40">
        <w:rPr>
          <w:rFonts w:ascii="Times New Roman" w:hAnsi="Times New Roman"/>
          <w:b/>
          <w:sz w:val="24"/>
          <w:szCs w:val="24"/>
        </w:rPr>
        <w:t>V. TRANSFERÊNCA DE INSCRIÇÃO PRINCIPAL DO CRESS GO 19ª REGIÃO PARA CRESS PR 11ª REGIÃO</w:t>
      </w:r>
      <w:proofErr w:type="gramStart"/>
      <w:r w:rsidRPr="001E1A40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1E1A40">
        <w:rPr>
          <w:rFonts w:ascii="Times New Roman" w:hAnsi="Times New Roman"/>
          <w:sz w:val="24"/>
          <w:szCs w:val="24"/>
        </w:rPr>
        <w:t>1.</w:t>
      </w:r>
      <w:r w:rsidRPr="001E1A40">
        <w:rPr>
          <w:rFonts w:ascii="Times New Roman" w:hAnsi="Times New Roman"/>
          <w:b/>
          <w:sz w:val="24"/>
          <w:szCs w:val="24"/>
        </w:rPr>
        <w:t xml:space="preserve"> </w:t>
      </w:r>
      <w:r w:rsidRPr="001E1A40">
        <w:rPr>
          <w:rFonts w:ascii="Times New Roman" w:hAnsi="Times New Roman"/>
          <w:sz w:val="24"/>
          <w:szCs w:val="24"/>
        </w:rPr>
        <w:t xml:space="preserve">Vera Lucia dos Santos </w:t>
      </w:r>
      <w:proofErr w:type="spellStart"/>
      <w:r w:rsidRPr="001E1A40">
        <w:rPr>
          <w:rFonts w:ascii="Times New Roman" w:hAnsi="Times New Roman"/>
          <w:sz w:val="24"/>
          <w:szCs w:val="24"/>
        </w:rPr>
        <w:t>Ferbonink</w:t>
      </w:r>
      <w:proofErr w:type="spellEnd"/>
      <w:r w:rsidRPr="001E1A40">
        <w:rPr>
          <w:rFonts w:ascii="Times New Roman" w:hAnsi="Times New Roman"/>
          <w:sz w:val="24"/>
          <w:szCs w:val="24"/>
        </w:rPr>
        <w:t xml:space="preserve"> </w:t>
      </w:r>
      <w:r w:rsidR="00EB0695" w:rsidRPr="001E1A40">
        <w:rPr>
          <w:rFonts w:ascii="Times New Roman" w:hAnsi="Times New Roman"/>
          <w:sz w:val="24"/>
          <w:szCs w:val="24"/>
        </w:rPr>
        <w:t>–</w:t>
      </w:r>
      <w:r w:rsidRPr="001E1A40">
        <w:rPr>
          <w:rFonts w:ascii="Times New Roman" w:hAnsi="Times New Roman"/>
          <w:sz w:val="24"/>
          <w:szCs w:val="24"/>
        </w:rPr>
        <w:t xml:space="preserve"> 2436</w:t>
      </w:r>
      <w:r w:rsidR="001E1A40" w:rsidRPr="001E1A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1A40">
        <w:rPr>
          <w:rFonts w:ascii="Times New Roman" w:hAnsi="Times New Roman"/>
          <w:b/>
          <w:sz w:val="24"/>
          <w:szCs w:val="24"/>
        </w:rPr>
        <w:t>VI</w:t>
      </w:r>
      <w:proofErr w:type="gramEnd"/>
      <w:r w:rsidRPr="001E1A40">
        <w:rPr>
          <w:rFonts w:ascii="Times New Roman" w:hAnsi="Times New Roman"/>
          <w:b/>
          <w:sz w:val="24"/>
          <w:szCs w:val="24"/>
        </w:rPr>
        <w:t xml:space="preserve">. TRANSFERÊNCA DE INSCRIÇÃO PRINCIPAL DO CRESS SP 9ª REGIÃO PARA CRESS GO 19ª REGIÃO </w:t>
      </w:r>
      <w:proofErr w:type="gramStart"/>
      <w:r w:rsidRPr="001E1A40">
        <w:rPr>
          <w:rFonts w:ascii="Times New Roman" w:hAnsi="Times New Roman"/>
          <w:sz w:val="24"/>
          <w:szCs w:val="24"/>
        </w:rPr>
        <w:t>1</w:t>
      </w:r>
      <w:proofErr w:type="gramEnd"/>
      <w:r w:rsidRPr="001E1A40">
        <w:rPr>
          <w:rFonts w:ascii="Times New Roman" w:hAnsi="Times New Roman"/>
          <w:sz w:val="24"/>
          <w:szCs w:val="24"/>
        </w:rPr>
        <w:t>. Rosangela Ferreira – 7431</w:t>
      </w:r>
      <w:r w:rsidR="001E1A40" w:rsidRPr="001E1A40">
        <w:rPr>
          <w:rFonts w:ascii="Times New Roman" w:hAnsi="Times New Roman"/>
          <w:sz w:val="24"/>
          <w:szCs w:val="24"/>
        </w:rPr>
        <w:t xml:space="preserve"> </w:t>
      </w:r>
      <w:r w:rsidRPr="001E1A40">
        <w:rPr>
          <w:rFonts w:ascii="Times New Roman" w:hAnsi="Times New Roman"/>
          <w:b/>
          <w:sz w:val="24"/>
          <w:szCs w:val="24"/>
        </w:rPr>
        <w:t xml:space="preserve">VII. CANCELAMENTO </w:t>
      </w:r>
      <w:proofErr w:type="gramStart"/>
      <w:r w:rsidRPr="001E1A40">
        <w:rPr>
          <w:rFonts w:ascii="Times New Roman" w:hAnsi="Times New Roman"/>
          <w:sz w:val="24"/>
          <w:szCs w:val="24"/>
        </w:rPr>
        <w:t>1</w:t>
      </w:r>
      <w:proofErr w:type="gramEnd"/>
      <w:r w:rsidRPr="001E1A40">
        <w:rPr>
          <w:rFonts w:ascii="Times New Roman" w:hAnsi="Times New Roman"/>
          <w:sz w:val="24"/>
          <w:szCs w:val="24"/>
        </w:rPr>
        <w:t>.– Katia Divina Dias Rocha Borges – 3482</w:t>
      </w:r>
      <w:r w:rsidR="00EB0695" w:rsidRPr="001E1A40">
        <w:rPr>
          <w:rFonts w:ascii="Times New Roman" w:hAnsi="Times New Roman"/>
          <w:sz w:val="24"/>
          <w:szCs w:val="24"/>
        </w:rPr>
        <w:t>.</w:t>
      </w:r>
    </w:p>
    <w:p w:rsidR="00A9521A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E1A40" w:rsidRPr="001E1A40" w:rsidRDefault="001E1A40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456D2" w:rsidRPr="001E1A40" w:rsidRDefault="001E1A40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E1A40">
        <w:rPr>
          <w:rFonts w:ascii="Times New Roman" w:hAnsi="Times New Roman" w:cs="Times New Roman"/>
          <w:sz w:val="24"/>
          <w:szCs w:val="24"/>
          <w:lang w:val="pt-BR"/>
        </w:rPr>
        <w:t xml:space="preserve">Art. 2º. </w:t>
      </w:r>
      <w:r w:rsidR="00F456D2" w:rsidRPr="001E1A40">
        <w:rPr>
          <w:rFonts w:ascii="Times New Roman" w:hAnsi="Times New Roman" w:cs="Times New Roman"/>
          <w:sz w:val="24"/>
          <w:szCs w:val="24"/>
          <w:lang w:val="pt-BR"/>
        </w:rPr>
        <w:t>Esta RESOLUÇÃO entra em vigo</w:t>
      </w:r>
      <w:r w:rsidR="00D64387" w:rsidRPr="001E1A40">
        <w:rPr>
          <w:rFonts w:ascii="Times New Roman" w:hAnsi="Times New Roman" w:cs="Times New Roman"/>
          <w:sz w:val="24"/>
          <w:szCs w:val="24"/>
          <w:lang w:val="pt-BR"/>
        </w:rPr>
        <w:t>r na data de sua assinatura e pu</w:t>
      </w:r>
      <w:r w:rsidR="00F456D2" w:rsidRPr="001E1A40">
        <w:rPr>
          <w:rFonts w:ascii="Times New Roman" w:hAnsi="Times New Roman" w:cs="Times New Roman"/>
          <w:sz w:val="24"/>
          <w:szCs w:val="24"/>
          <w:lang w:val="pt-BR"/>
        </w:rPr>
        <w:t>blicação no sitio institucional.</w:t>
      </w:r>
    </w:p>
    <w:p w:rsidR="00F456D2" w:rsidRDefault="00F456D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E1A40" w:rsidRPr="009E69D5" w:rsidRDefault="001E1A40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9E69D5" w:rsidRDefault="009E69D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B0695" w:rsidRDefault="00F456D2" w:rsidP="00EB0695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E69D5">
        <w:rPr>
          <w:rFonts w:ascii="Times New Roman" w:hAnsi="Times New Roman" w:cs="Times New Roman"/>
          <w:sz w:val="24"/>
          <w:szCs w:val="24"/>
          <w:lang w:val="pt-BR"/>
        </w:rPr>
        <w:t xml:space="preserve">Goiânia GO, </w:t>
      </w:r>
      <w:r w:rsidR="00EB0695">
        <w:rPr>
          <w:rFonts w:ascii="Times New Roman" w:hAnsi="Times New Roman" w:cs="Times New Roman"/>
          <w:sz w:val="24"/>
          <w:szCs w:val="24"/>
          <w:lang w:val="pt-BR"/>
        </w:rPr>
        <w:t>08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EB0695">
        <w:rPr>
          <w:rFonts w:ascii="Times New Roman" w:hAnsi="Times New Roman" w:cs="Times New Roman"/>
          <w:sz w:val="24"/>
          <w:szCs w:val="24"/>
          <w:lang w:val="pt-BR"/>
        </w:rPr>
        <w:t>04</w:t>
      </w:r>
      <w:r w:rsidRPr="009E69D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9E69D5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EB0695">
        <w:rPr>
          <w:rFonts w:ascii="Times New Roman" w:hAnsi="Times New Roman" w:cs="Times New Roman"/>
          <w:sz w:val="28"/>
          <w:szCs w:val="28"/>
          <w:lang w:val="pt-BR"/>
        </w:rPr>
        <w:t xml:space="preserve">         </w:t>
      </w:r>
    </w:p>
    <w:p w:rsidR="001E1A40" w:rsidRDefault="001E1A40" w:rsidP="00EB0695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1E1A40" w:rsidRDefault="001E1A40" w:rsidP="00EB0695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F456D2" w:rsidRPr="009E69D5" w:rsidRDefault="00EB0695" w:rsidP="00EB0695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</w:t>
      </w:r>
      <w:r w:rsidR="00F456D2" w:rsidRPr="009E69D5">
        <w:rPr>
          <w:rFonts w:ascii="Times New Roman" w:hAnsi="Times New Roman" w:cs="Times New Roman"/>
          <w:sz w:val="28"/>
          <w:szCs w:val="28"/>
          <w:lang w:val="pt-BR"/>
        </w:rPr>
        <w:t>_____________________</w:t>
      </w:r>
    </w:p>
    <w:p w:rsidR="00346CCE" w:rsidRPr="00346CCE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346CCE">
        <w:rPr>
          <w:rFonts w:ascii="Arial" w:eastAsia="Times New Roman" w:hAnsi="Arial" w:cs="Arial"/>
          <w:sz w:val="24"/>
          <w:szCs w:val="24"/>
          <w:lang w:val="pt-BR" w:eastAsia="pt-BR"/>
        </w:rPr>
        <w:t>Ana Ângela Torres Brasil</w:t>
      </w:r>
    </w:p>
    <w:p w:rsidR="00346CCE" w:rsidRPr="00346CCE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346CCE">
        <w:rPr>
          <w:rFonts w:ascii="Arial" w:eastAsia="Times New Roman" w:hAnsi="Arial" w:cs="Arial"/>
          <w:sz w:val="24"/>
          <w:szCs w:val="24"/>
          <w:lang w:val="pt-BR" w:eastAsia="pt-BR"/>
        </w:rPr>
        <w:t>Conselheira - Presidente</w:t>
      </w:r>
    </w:p>
    <w:p w:rsidR="00346CCE" w:rsidRPr="001913E9" w:rsidRDefault="00346CCE" w:rsidP="00346CCE">
      <w:pPr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1913E9">
        <w:rPr>
          <w:rFonts w:ascii="Arial" w:eastAsia="Times New Roman" w:hAnsi="Arial" w:cs="Arial"/>
          <w:sz w:val="24"/>
          <w:szCs w:val="24"/>
          <w:lang w:val="pt-BR" w:eastAsia="pt-BR"/>
        </w:rPr>
        <w:t>CRESS Goiás – 19ª Região</w:t>
      </w:r>
    </w:p>
    <w:sectPr w:rsidR="00346CCE" w:rsidRPr="001913E9" w:rsidSect="00EB0695">
      <w:footerReference w:type="default" r:id="rId8"/>
      <w:type w:val="continuous"/>
      <w:pgSz w:w="11910" w:h="16840"/>
      <w:pgMar w:top="880" w:right="740" w:bottom="0" w:left="1680" w:header="720" w:footer="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48" w:rsidRDefault="00362848" w:rsidP="00CB0AA9">
      <w:r>
        <w:separator/>
      </w:r>
    </w:p>
  </w:endnote>
  <w:endnote w:type="continuationSeparator" w:id="0">
    <w:p w:rsidR="00362848" w:rsidRDefault="00362848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519313"/>
      <w:docPartObj>
        <w:docPartGallery w:val="Page Numbers (Bottom of Page)"/>
        <w:docPartUnique/>
      </w:docPartObj>
    </w:sdtPr>
    <w:sdtEndPr/>
    <w:sdtContent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40">
          <w:rPr>
            <w:noProof/>
          </w:rPr>
          <w:t>1</w:t>
        </w:r>
        <w:r>
          <w:fldChar w:fldCharType="end"/>
        </w:r>
      </w:p>
    </w:sdtContent>
  </w:sdt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Conselho Regional de Serviço Social Goiás - 19ª Região</w:t>
    </w:r>
  </w:p>
  <w:p w:rsidR="00346CCE" w:rsidRPr="00346CCE" w:rsidRDefault="00346CCE" w:rsidP="00346CCE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Rua 215, </w:t>
    </w:r>
    <w:proofErr w:type="gramStart"/>
    <w:r w:rsidRPr="00346CCE">
      <w:rPr>
        <w:rStyle w:val="Forte"/>
        <w:rFonts w:ascii="Arial" w:hAnsi="Arial" w:cs="Arial"/>
        <w:sz w:val="16"/>
        <w:szCs w:val="16"/>
        <w:lang w:val="pt-BR"/>
      </w:rPr>
      <w:t>Q 72</w:t>
    </w:r>
    <w:proofErr w:type="gramEnd"/>
    <w:r w:rsidRPr="00346CCE">
      <w:rPr>
        <w:rStyle w:val="Forte"/>
        <w:rFonts w:ascii="Arial" w:hAnsi="Arial" w:cs="Arial"/>
        <w:sz w:val="16"/>
        <w:szCs w:val="16"/>
        <w:lang w:val="pt-BR"/>
      </w:rPr>
      <w:t>, L 18, nº 150, Setor Coimbra. CEP: 74530-130.</w:t>
    </w: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b w:val="0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Goiânia-Goiás. </w:t>
    </w:r>
    <w:r w:rsidRPr="00346CCE">
      <w:rPr>
        <w:rFonts w:ascii="Arial" w:hAnsi="Arial" w:cs="Arial"/>
        <w:sz w:val="16"/>
        <w:szCs w:val="16"/>
        <w:lang w:val="pt-BR"/>
      </w:rPr>
      <w:t>Telefone</w:t>
    </w: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: 62 3224-8007. E-mail: </w:t>
    </w:r>
    <w:hyperlink r:id="rId1" w:history="1">
      <w:r w:rsidRPr="00346CCE">
        <w:rPr>
          <w:rStyle w:val="Hyperlink"/>
          <w:rFonts w:ascii="Arial" w:hAnsi="Arial" w:cs="Arial"/>
          <w:lang w:val="pt-BR"/>
        </w:rPr>
        <w:t>diretoria@cressgoias.org.br</w:t>
      </w:r>
    </w:hyperlink>
  </w:p>
  <w:p w:rsidR="00346CCE" w:rsidRPr="00346CCE" w:rsidRDefault="00346CCE" w:rsidP="00346CCE">
    <w:pPr>
      <w:jc w:val="center"/>
      <w:rPr>
        <w:sz w:val="16"/>
        <w:szCs w:val="16"/>
        <w:lang w:val="pt-BR"/>
      </w:rPr>
    </w:pPr>
    <w:r w:rsidRPr="00346CCE">
      <w:rPr>
        <w:rFonts w:ascii="Arial" w:hAnsi="Arial" w:cs="Arial"/>
        <w:sz w:val="16"/>
        <w:szCs w:val="16"/>
        <w:lang w:val="pt-BR"/>
      </w:rPr>
      <w:t>Gestão 2017-2020</w:t>
    </w:r>
    <w:r w:rsidRPr="00346CCE">
      <w:rPr>
        <w:sz w:val="16"/>
        <w:szCs w:val="16"/>
        <w:lang w:val="pt-BR"/>
      </w:rPr>
      <w:t>“</w:t>
    </w:r>
    <w:r w:rsidRPr="00346CCE">
      <w:rPr>
        <w:b/>
        <w:i/>
        <w:sz w:val="16"/>
        <w:szCs w:val="16"/>
        <w:lang w:val="pt-BR"/>
      </w:rPr>
      <w:t>Lutar sempre, Temer jamais</w:t>
    </w:r>
    <w:r w:rsidRPr="00346CCE">
      <w:rPr>
        <w:sz w:val="16"/>
        <w:szCs w:val="16"/>
        <w:lang w:val="pt-BR"/>
      </w:rPr>
      <w:t>.</w:t>
    </w:r>
    <w:proofErr w:type="gramStart"/>
    <w:r w:rsidRPr="00346CCE">
      <w:rPr>
        <w:sz w:val="16"/>
        <w:szCs w:val="16"/>
        <w:lang w:val="pt-BR"/>
      </w:rPr>
      <w:t>”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48" w:rsidRDefault="00362848" w:rsidP="00CB0AA9">
      <w:r>
        <w:separator/>
      </w:r>
    </w:p>
  </w:footnote>
  <w:footnote w:type="continuationSeparator" w:id="0">
    <w:p w:rsidR="00362848" w:rsidRDefault="00362848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F"/>
    <w:rsid w:val="0000360F"/>
    <w:rsid w:val="000656FE"/>
    <w:rsid w:val="00094145"/>
    <w:rsid w:val="000B5F15"/>
    <w:rsid w:val="000D5E9B"/>
    <w:rsid w:val="000E6645"/>
    <w:rsid w:val="000F0931"/>
    <w:rsid w:val="0011136D"/>
    <w:rsid w:val="0012061C"/>
    <w:rsid w:val="001219E0"/>
    <w:rsid w:val="00132277"/>
    <w:rsid w:val="00143700"/>
    <w:rsid w:val="00144BFC"/>
    <w:rsid w:val="00164F8D"/>
    <w:rsid w:val="00184DF9"/>
    <w:rsid w:val="001913E9"/>
    <w:rsid w:val="001C5ED8"/>
    <w:rsid w:val="001D070A"/>
    <w:rsid w:val="001E1A40"/>
    <w:rsid w:val="00240C8C"/>
    <w:rsid w:val="00261E7C"/>
    <w:rsid w:val="00274DD9"/>
    <w:rsid w:val="002A20B9"/>
    <w:rsid w:val="002A6C5F"/>
    <w:rsid w:val="002C43CD"/>
    <w:rsid w:val="002C517C"/>
    <w:rsid w:val="002D23E9"/>
    <w:rsid w:val="002D6EBC"/>
    <w:rsid w:val="002E4368"/>
    <w:rsid w:val="002F7DE9"/>
    <w:rsid w:val="0030481D"/>
    <w:rsid w:val="00316168"/>
    <w:rsid w:val="00346CCE"/>
    <w:rsid w:val="00362848"/>
    <w:rsid w:val="00374B4A"/>
    <w:rsid w:val="003A2E50"/>
    <w:rsid w:val="003A489F"/>
    <w:rsid w:val="003C7A51"/>
    <w:rsid w:val="003E7EE2"/>
    <w:rsid w:val="004154DE"/>
    <w:rsid w:val="00420E39"/>
    <w:rsid w:val="004668F7"/>
    <w:rsid w:val="0046773B"/>
    <w:rsid w:val="00487778"/>
    <w:rsid w:val="004950AA"/>
    <w:rsid w:val="004C03BE"/>
    <w:rsid w:val="004C42E4"/>
    <w:rsid w:val="00506DAC"/>
    <w:rsid w:val="00520703"/>
    <w:rsid w:val="00561102"/>
    <w:rsid w:val="0058561C"/>
    <w:rsid w:val="00595FC1"/>
    <w:rsid w:val="005C0A74"/>
    <w:rsid w:val="005F2E59"/>
    <w:rsid w:val="006173A2"/>
    <w:rsid w:val="00624D88"/>
    <w:rsid w:val="00683AB7"/>
    <w:rsid w:val="006E123C"/>
    <w:rsid w:val="006E4DAB"/>
    <w:rsid w:val="006E5C53"/>
    <w:rsid w:val="006F5A0A"/>
    <w:rsid w:val="006F6692"/>
    <w:rsid w:val="00705A1F"/>
    <w:rsid w:val="00707868"/>
    <w:rsid w:val="00752A4F"/>
    <w:rsid w:val="00777E2A"/>
    <w:rsid w:val="00783143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72DC7"/>
    <w:rsid w:val="00A758A9"/>
    <w:rsid w:val="00A9521A"/>
    <w:rsid w:val="00AC7E77"/>
    <w:rsid w:val="00AE5C8C"/>
    <w:rsid w:val="00AE7A3E"/>
    <w:rsid w:val="00B41245"/>
    <w:rsid w:val="00B61738"/>
    <w:rsid w:val="00B65BD1"/>
    <w:rsid w:val="00B775A8"/>
    <w:rsid w:val="00BA1AAB"/>
    <w:rsid w:val="00BB065C"/>
    <w:rsid w:val="00BC4AAE"/>
    <w:rsid w:val="00BE6864"/>
    <w:rsid w:val="00C044F1"/>
    <w:rsid w:val="00C0716F"/>
    <w:rsid w:val="00C2116C"/>
    <w:rsid w:val="00C25D45"/>
    <w:rsid w:val="00C51997"/>
    <w:rsid w:val="00C56B50"/>
    <w:rsid w:val="00C63FDB"/>
    <w:rsid w:val="00C807E6"/>
    <w:rsid w:val="00C830ED"/>
    <w:rsid w:val="00C837C7"/>
    <w:rsid w:val="00CB0AA9"/>
    <w:rsid w:val="00CB1B6B"/>
    <w:rsid w:val="00CB40A7"/>
    <w:rsid w:val="00CB6B8B"/>
    <w:rsid w:val="00CC171F"/>
    <w:rsid w:val="00D01B53"/>
    <w:rsid w:val="00D05702"/>
    <w:rsid w:val="00D252E9"/>
    <w:rsid w:val="00D57525"/>
    <w:rsid w:val="00D63297"/>
    <w:rsid w:val="00D64387"/>
    <w:rsid w:val="00D70C85"/>
    <w:rsid w:val="00E05015"/>
    <w:rsid w:val="00E75F12"/>
    <w:rsid w:val="00EB0695"/>
    <w:rsid w:val="00EC4549"/>
    <w:rsid w:val="00ED19F1"/>
    <w:rsid w:val="00EF0FEB"/>
    <w:rsid w:val="00EF16AB"/>
    <w:rsid w:val="00F0003D"/>
    <w:rsid w:val="00F456D2"/>
    <w:rsid w:val="00F51381"/>
    <w:rsid w:val="00F60855"/>
    <w:rsid w:val="00F77632"/>
    <w:rsid w:val="00FA43B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@cressgoias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2020-03-11T19:24:00Z</cp:lastPrinted>
  <dcterms:created xsi:type="dcterms:W3CDTF">2020-03-20T19:28:00Z</dcterms:created>
  <dcterms:modified xsi:type="dcterms:W3CDTF">2020-05-27T19:44:00Z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