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4F" w:rsidRPr="00E53259" w:rsidRDefault="00752A4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752A4F" w:rsidRPr="00E53259" w:rsidRDefault="00CB40A7">
      <w:pPr>
        <w:spacing w:line="1274" w:lineRule="exact"/>
        <w:ind w:left="7753"/>
        <w:rPr>
          <w:rFonts w:ascii="Times New Roman" w:eastAsia="Times New Roman" w:hAnsi="Times New Roman" w:cs="Times New Roman"/>
          <w:sz w:val="20"/>
          <w:szCs w:val="20"/>
        </w:rPr>
      </w:pPr>
      <w:r w:rsidRPr="00E53259">
        <w:rPr>
          <w:rFonts w:ascii="Times New Roman" w:eastAsia="Times New Roman" w:hAnsi="Times New Roman" w:cs="Times New Roman"/>
          <w:noProof/>
          <w:position w:val="-24"/>
          <w:sz w:val="20"/>
          <w:szCs w:val="20"/>
          <w:lang w:val="pt-BR" w:eastAsia="pt-BR"/>
        </w:rPr>
        <w:drawing>
          <wp:inline distT="0" distB="0" distL="0" distR="0">
            <wp:extent cx="1284605" cy="8086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80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77" w:rsidRPr="00E53259" w:rsidRDefault="00C2116C" w:rsidP="00C2116C">
      <w:pPr>
        <w:jc w:val="right"/>
      </w:pPr>
      <w:r w:rsidRPr="00E53259">
        <w:t xml:space="preserve">                                                                                         </w:t>
      </w:r>
      <w:r w:rsidR="00FD360F">
        <w:t>_</w:t>
      </w:r>
      <w:r w:rsidR="00101D91" w:rsidRPr="00E53259">
        <w:t>_</w:t>
      </w:r>
      <w:r w:rsidR="00AC7E77" w:rsidRPr="00E53259">
        <w:t>________________________________</w:t>
      </w:r>
      <w:r w:rsidR="000A055A" w:rsidRPr="00E53259">
        <w:t>_</w:t>
      </w:r>
      <w:r w:rsidR="00AC7E77" w:rsidRPr="00E53259">
        <w:t>_________________</w:t>
      </w:r>
    </w:p>
    <w:p w:rsidR="00AC7E77" w:rsidRPr="00E53259" w:rsidRDefault="00AC7E77" w:rsidP="00C2116C">
      <w:pPr>
        <w:jc w:val="both"/>
        <w:rPr>
          <w:b/>
          <w:sz w:val="10"/>
          <w:szCs w:val="10"/>
        </w:rPr>
      </w:pPr>
    </w:p>
    <w:p w:rsidR="00AC7E77" w:rsidRPr="00E53259" w:rsidRDefault="00AC7E77" w:rsidP="00C2116C">
      <w:pPr>
        <w:jc w:val="both"/>
        <w:rPr>
          <w:sz w:val="16"/>
          <w:szCs w:val="16"/>
        </w:rPr>
      </w:pPr>
      <w:r w:rsidRPr="00E53259">
        <w:rPr>
          <w:b/>
          <w:sz w:val="16"/>
          <w:szCs w:val="16"/>
        </w:rPr>
        <w:t xml:space="preserve">                                                                                      </w:t>
      </w:r>
      <w:r w:rsidR="00C2116C" w:rsidRPr="00E53259">
        <w:rPr>
          <w:b/>
          <w:sz w:val="16"/>
          <w:szCs w:val="16"/>
        </w:rPr>
        <w:t xml:space="preserve"> </w:t>
      </w:r>
      <w:r w:rsidR="000A055A" w:rsidRPr="00E53259">
        <w:rPr>
          <w:b/>
          <w:sz w:val="16"/>
          <w:szCs w:val="16"/>
        </w:rPr>
        <w:t xml:space="preserve">                       </w:t>
      </w:r>
      <w:r w:rsidRPr="00E53259">
        <w:rPr>
          <w:b/>
          <w:sz w:val="16"/>
          <w:szCs w:val="16"/>
        </w:rPr>
        <w:t>ARQUIVO</w:t>
      </w:r>
      <w:r w:rsidRPr="00E53259">
        <w:rPr>
          <w:sz w:val="16"/>
          <w:szCs w:val="16"/>
        </w:rPr>
        <w:t>:</w:t>
      </w:r>
    </w:p>
    <w:p w:rsidR="00AC7E77" w:rsidRPr="00E53259" w:rsidRDefault="00AC7E77" w:rsidP="00C2116C">
      <w:pPr>
        <w:jc w:val="both"/>
        <w:rPr>
          <w:sz w:val="16"/>
          <w:szCs w:val="16"/>
        </w:rPr>
      </w:pPr>
      <w:r w:rsidRPr="00E53259">
        <w:rPr>
          <w:sz w:val="16"/>
          <w:szCs w:val="16"/>
        </w:rPr>
        <w:t xml:space="preserve">                                                                                      </w:t>
      </w:r>
      <w:r w:rsidR="00C2116C" w:rsidRPr="00E53259">
        <w:rPr>
          <w:sz w:val="16"/>
          <w:szCs w:val="16"/>
        </w:rPr>
        <w:t xml:space="preserve"> </w:t>
      </w:r>
      <w:r w:rsidR="000A055A" w:rsidRPr="00E53259">
        <w:rPr>
          <w:sz w:val="16"/>
          <w:szCs w:val="16"/>
        </w:rPr>
        <w:t xml:space="preserve">                       </w:t>
      </w:r>
      <w:r w:rsidRPr="00E53259">
        <w:rPr>
          <w:b/>
          <w:sz w:val="16"/>
          <w:szCs w:val="16"/>
        </w:rPr>
        <w:t>Virtual</w:t>
      </w:r>
      <w:r w:rsidRPr="00E53259">
        <w:rPr>
          <w:sz w:val="16"/>
          <w:szCs w:val="16"/>
        </w:rPr>
        <w:t xml:space="preserve">: </w:t>
      </w:r>
      <w:r w:rsidRPr="00E53259">
        <w:rPr>
          <w:b/>
          <w:sz w:val="16"/>
          <w:szCs w:val="16"/>
        </w:rPr>
        <w:t>Pasta</w:t>
      </w:r>
      <w:r w:rsidR="000A27C1" w:rsidRPr="00E53259">
        <w:rPr>
          <w:sz w:val="16"/>
          <w:szCs w:val="16"/>
        </w:rPr>
        <w:t xml:space="preserve"> 2</w:t>
      </w:r>
      <w:r w:rsidRPr="00E53259">
        <w:rPr>
          <w:sz w:val="16"/>
          <w:szCs w:val="16"/>
        </w:rPr>
        <w:t xml:space="preserve">; </w:t>
      </w:r>
      <w:proofErr w:type="spellStart"/>
      <w:r w:rsidRPr="00E53259">
        <w:rPr>
          <w:b/>
          <w:sz w:val="16"/>
          <w:szCs w:val="16"/>
        </w:rPr>
        <w:t>subpasta</w:t>
      </w:r>
      <w:proofErr w:type="spellEnd"/>
      <w:r w:rsidR="0034357F">
        <w:rPr>
          <w:sz w:val="16"/>
          <w:szCs w:val="16"/>
        </w:rPr>
        <w:t xml:space="preserve"> 2.7</w:t>
      </w:r>
      <w:r w:rsidR="000A27C1" w:rsidRPr="00E53259">
        <w:rPr>
          <w:sz w:val="16"/>
          <w:szCs w:val="16"/>
        </w:rPr>
        <w:t xml:space="preserve"> </w:t>
      </w:r>
      <w:r w:rsidRPr="00E53259">
        <w:rPr>
          <w:i/>
          <w:sz w:val="16"/>
          <w:szCs w:val="16"/>
        </w:rPr>
        <w:t>e</w:t>
      </w:r>
      <w:r w:rsidRPr="00E53259">
        <w:rPr>
          <w:sz w:val="16"/>
          <w:szCs w:val="16"/>
        </w:rPr>
        <w:t xml:space="preserve"> </w:t>
      </w:r>
      <w:proofErr w:type="spellStart"/>
      <w:r w:rsidRPr="00E53259">
        <w:rPr>
          <w:b/>
          <w:sz w:val="16"/>
          <w:szCs w:val="16"/>
        </w:rPr>
        <w:t>ato</w:t>
      </w:r>
      <w:proofErr w:type="spellEnd"/>
      <w:r w:rsidR="00390403">
        <w:rPr>
          <w:sz w:val="16"/>
          <w:szCs w:val="16"/>
        </w:rPr>
        <w:t xml:space="preserve"> 2.7.1</w:t>
      </w:r>
      <w:r w:rsidR="00F756F8">
        <w:rPr>
          <w:sz w:val="16"/>
          <w:szCs w:val="16"/>
        </w:rPr>
        <w:t>3</w:t>
      </w:r>
      <w:r w:rsidRPr="00E53259">
        <w:rPr>
          <w:sz w:val="16"/>
          <w:szCs w:val="16"/>
        </w:rPr>
        <w:t>.</w:t>
      </w:r>
    </w:p>
    <w:p w:rsidR="00AC7E77" w:rsidRPr="00E53259" w:rsidRDefault="00AC7E77" w:rsidP="00C2116C">
      <w:pPr>
        <w:jc w:val="both"/>
        <w:rPr>
          <w:rFonts w:eastAsia="Times New Roman"/>
          <w:sz w:val="16"/>
          <w:szCs w:val="16"/>
        </w:rPr>
      </w:pPr>
      <w:r w:rsidRPr="00E53259">
        <w:rPr>
          <w:b/>
          <w:sz w:val="16"/>
          <w:szCs w:val="16"/>
        </w:rPr>
        <w:t xml:space="preserve">                                                                                      </w:t>
      </w:r>
      <w:r w:rsidR="00C2116C" w:rsidRPr="00E53259">
        <w:rPr>
          <w:b/>
          <w:sz w:val="16"/>
          <w:szCs w:val="16"/>
        </w:rPr>
        <w:t xml:space="preserve"> </w:t>
      </w:r>
      <w:r w:rsidR="000A055A" w:rsidRPr="00E53259">
        <w:rPr>
          <w:b/>
          <w:sz w:val="16"/>
          <w:szCs w:val="16"/>
        </w:rPr>
        <w:t xml:space="preserve">                       </w:t>
      </w:r>
      <w:proofErr w:type="spellStart"/>
      <w:r w:rsidRPr="00E53259">
        <w:rPr>
          <w:b/>
          <w:sz w:val="16"/>
          <w:szCs w:val="16"/>
        </w:rPr>
        <w:t>Endereço</w:t>
      </w:r>
      <w:proofErr w:type="spellEnd"/>
      <w:r w:rsidRPr="00E53259">
        <w:rPr>
          <w:sz w:val="16"/>
          <w:szCs w:val="16"/>
        </w:rPr>
        <w:t>:</w:t>
      </w:r>
      <w:r w:rsidR="000A055A" w:rsidRPr="00E53259">
        <w:rPr>
          <w:sz w:val="16"/>
          <w:szCs w:val="16"/>
        </w:rPr>
        <w:t xml:space="preserve"> </w:t>
      </w:r>
      <w:proofErr w:type="spellStart"/>
      <w:r w:rsidR="00101D91" w:rsidRPr="00E53259">
        <w:rPr>
          <w:sz w:val="16"/>
          <w:szCs w:val="16"/>
        </w:rPr>
        <w:t>Rua</w:t>
      </w:r>
      <w:proofErr w:type="spellEnd"/>
      <w:r w:rsidR="00101D91" w:rsidRPr="00E53259">
        <w:rPr>
          <w:sz w:val="16"/>
          <w:szCs w:val="16"/>
        </w:rPr>
        <w:t xml:space="preserve"> 215, </w:t>
      </w:r>
      <w:proofErr w:type="spellStart"/>
      <w:r w:rsidR="00101D91" w:rsidRPr="00E53259">
        <w:rPr>
          <w:sz w:val="16"/>
          <w:szCs w:val="16"/>
        </w:rPr>
        <w:t>qd</w:t>
      </w:r>
      <w:proofErr w:type="spellEnd"/>
      <w:r w:rsidR="00101D91" w:rsidRPr="00E53259">
        <w:rPr>
          <w:sz w:val="16"/>
          <w:szCs w:val="16"/>
        </w:rPr>
        <w:t xml:space="preserve">. 72, lt. </w:t>
      </w:r>
      <w:r w:rsidR="00647903" w:rsidRPr="00E53259">
        <w:rPr>
          <w:sz w:val="16"/>
          <w:szCs w:val="16"/>
        </w:rPr>
        <w:t xml:space="preserve">18, nº 150, </w:t>
      </w:r>
      <w:proofErr w:type="spellStart"/>
      <w:r w:rsidR="00647903" w:rsidRPr="00E53259">
        <w:rPr>
          <w:sz w:val="16"/>
          <w:szCs w:val="16"/>
        </w:rPr>
        <w:t>Setor</w:t>
      </w:r>
      <w:proofErr w:type="spellEnd"/>
      <w:r w:rsidR="00647903" w:rsidRPr="00E53259">
        <w:rPr>
          <w:sz w:val="16"/>
          <w:szCs w:val="16"/>
        </w:rPr>
        <w:t xml:space="preserve"> Coimbra,</w:t>
      </w:r>
      <w:r w:rsidRPr="00E53259">
        <w:rPr>
          <w:sz w:val="16"/>
          <w:szCs w:val="16"/>
        </w:rPr>
        <w:t xml:space="preserve"> CEP</w:t>
      </w:r>
      <w:r w:rsidR="00101D91" w:rsidRPr="00E53259">
        <w:rPr>
          <w:sz w:val="16"/>
          <w:szCs w:val="16"/>
        </w:rPr>
        <w:t xml:space="preserve"> nº </w:t>
      </w:r>
      <w:r w:rsidRPr="00E53259">
        <w:rPr>
          <w:sz w:val="16"/>
          <w:szCs w:val="16"/>
        </w:rPr>
        <w:t>74530-130</w:t>
      </w:r>
      <w:r w:rsidR="00101D91" w:rsidRPr="00E53259">
        <w:rPr>
          <w:sz w:val="16"/>
          <w:szCs w:val="16"/>
        </w:rPr>
        <w:t xml:space="preserve">, </w:t>
      </w:r>
      <w:proofErr w:type="spellStart"/>
      <w:r w:rsidRPr="00E53259">
        <w:rPr>
          <w:sz w:val="16"/>
          <w:szCs w:val="16"/>
        </w:rPr>
        <w:t>Goiânia</w:t>
      </w:r>
      <w:proofErr w:type="spellEnd"/>
      <w:r w:rsidR="00101D91" w:rsidRPr="00E53259">
        <w:rPr>
          <w:sz w:val="16"/>
          <w:szCs w:val="16"/>
        </w:rPr>
        <w:t xml:space="preserve"> GO</w:t>
      </w:r>
      <w:r w:rsidRPr="00E53259">
        <w:rPr>
          <w:sz w:val="16"/>
          <w:szCs w:val="16"/>
        </w:rPr>
        <w:t>.</w:t>
      </w:r>
    </w:p>
    <w:p w:rsidR="00AC7E77" w:rsidRPr="00E53259" w:rsidRDefault="00AC7E77" w:rsidP="00C2116C">
      <w:pPr>
        <w:jc w:val="both"/>
        <w:rPr>
          <w:sz w:val="16"/>
          <w:szCs w:val="16"/>
        </w:rPr>
      </w:pPr>
      <w:r w:rsidRPr="00E53259">
        <w:rPr>
          <w:sz w:val="16"/>
          <w:szCs w:val="16"/>
        </w:rPr>
        <w:t xml:space="preserve">                                                                                      </w:t>
      </w:r>
      <w:r w:rsidR="00C2116C" w:rsidRPr="00E53259">
        <w:rPr>
          <w:sz w:val="16"/>
          <w:szCs w:val="16"/>
        </w:rPr>
        <w:t xml:space="preserve"> </w:t>
      </w:r>
      <w:r w:rsidR="000A055A" w:rsidRPr="00E53259">
        <w:rPr>
          <w:sz w:val="16"/>
          <w:szCs w:val="16"/>
        </w:rPr>
        <w:t xml:space="preserve">                       </w:t>
      </w:r>
      <w:proofErr w:type="spellStart"/>
      <w:r w:rsidRPr="00E53259">
        <w:rPr>
          <w:b/>
          <w:sz w:val="16"/>
          <w:szCs w:val="16"/>
        </w:rPr>
        <w:t>Telefones</w:t>
      </w:r>
      <w:proofErr w:type="spellEnd"/>
      <w:r w:rsidRPr="00E53259">
        <w:rPr>
          <w:sz w:val="16"/>
          <w:szCs w:val="16"/>
        </w:rPr>
        <w:t xml:space="preserve">: 62 3224-8007. </w:t>
      </w:r>
    </w:p>
    <w:p w:rsidR="00AC7E77" w:rsidRPr="00E53259" w:rsidRDefault="00AC7E77" w:rsidP="00AC7E77">
      <w:pPr>
        <w:rPr>
          <w:rFonts w:asciiTheme="majorHAnsi" w:hAnsiTheme="majorHAnsi" w:cs="Times New Roman"/>
          <w:sz w:val="28"/>
          <w:szCs w:val="28"/>
        </w:rPr>
      </w:pPr>
      <w:r w:rsidRPr="00E53259">
        <w:rPr>
          <w:rFonts w:asciiTheme="majorHAnsi" w:hAnsiTheme="majorHAnsi" w:cs="Times New Roman"/>
          <w:sz w:val="28"/>
          <w:szCs w:val="28"/>
        </w:rPr>
        <w:t>_______________________________________________________________________</w:t>
      </w:r>
      <w:r w:rsidR="00B61D45">
        <w:rPr>
          <w:rFonts w:asciiTheme="majorHAnsi" w:hAnsiTheme="majorHAnsi" w:cs="Times New Roman"/>
          <w:sz w:val="28"/>
          <w:szCs w:val="28"/>
        </w:rPr>
        <w:t>_</w:t>
      </w:r>
      <w:r w:rsidRPr="00E53259">
        <w:rPr>
          <w:rFonts w:asciiTheme="majorHAnsi" w:hAnsiTheme="majorHAnsi" w:cs="Times New Roman"/>
          <w:sz w:val="28"/>
          <w:szCs w:val="28"/>
        </w:rPr>
        <w:t>____________________</w:t>
      </w:r>
    </w:p>
    <w:p w:rsidR="00600D7B" w:rsidRDefault="00600D7B" w:rsidP="00873C3E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Theme="majorHAnsi" w:eastAsia="MS Mincho" w:hAnsiTheme="majorHAnsi"/>
          <w:b/>
          <w:bCs/>
          <w:sz w:val="20"/>
          <w:szCs w:val="20"/>
        </w:rPr>
      </w:pPr>
    </w:p>
    <w:p w:rsidR="00600D7B" w:rsidRDefault="00600D7B" w:rsidP="00873C3E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Theme="majorHAnsi" w:eastAsia="MS Mincho" w:hAnsiTheme="majorHAnsi"/>
          <w:b/>
          <w:bCs/>
          <w:sz w:val="20"/>
          <w:szCs w:val="20"/>
        </w:rPr>
      </w:pPr>
    </w:p>
    <w:p w:rsidR="00873C3E" w:rsidRPr="00F54A5C" w:rsidRDefault="00034E2B" w:rsidP="00873C3E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Theme="majorHAnsi" w:eastAsia="MS Mincho" w:hAnsiTheme="majorHAnsi"/>
          <w:b/>
          <w:bCs/>
          <w:sz w:val="18"/>
          <w:szCs w:val="18"/>
        </w:rPr>
      </w:pPr>
      <w:proofErr w:type="spellStart"/>
      <w:r w:rsidRPr="00F54A5C">
        <w:rPr>
          <w:rFonts w:asciiTheme="majorHAnsi" w:eastAsia="MS Mincho" w:hAnsiTheme="majorHAnsi"/>
          <w:b/>
          <w:bCs/>
          <w:sz w:val="18"/>
          <w:szCs w:val="18"/>
        </w:rPr>
        <w:t>Portaria</w:t>
      </w:r>
      <w:proofErr w:type="spellEnd"/>
      <w:r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</w:t>
      </w:r>
      <w:r w:rsidR="000A055A" w:rsidRPr="00F54A5C">
        <w:rPr>
          <w:rFonts w:asciiTheme="majorHAnsi" w:eastAsia="MS Mincho" w:hAnsiTheme="majorHAnsi"/>
          <w:bCs/>
          <w:sz w:val="18"/>
          <w:szCs w:val="18"/>
        </w:rPr>
        <w:t>(</w:t>
      </w:r>
      <w:r w:rsidR="004E39E8" w:rsidRPr="00F54A5C">
        <w:rPr>
          <w:rFonts w:asciiTheme="majorHAnsi" w:eastAsia="MS Mincho" w:hAnsiTheme="majorHAnsi"/>
          <w:b/>
          <w:bCs/>
          <w:sz w:val="18"/>
          <w:szCs w:val="18"/>
        </w:rPr>
        <w:t>CRESS</w:t>
      </w:r>
      <w:r w:rsidR="000A055A"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="000A055A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19ª Região GO nº</w:t>
      </w:r>
      <w:r w:rsidR="00390403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</w:t>
      </w:r>
      <w:r w:rsidR="00F54A5C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19 </w:t>
      </w:r>
      <w:r w:rsidR="00F54A5C" w:rsidRPr="00F54A5C">
        <w:rPr>
          <w:rFonts w:asciiTheme="majorHAnsi" w:eastAsia="MS Mincho" w:hAnsiTheme="majorHAnsi"/>
          <w:bCs/>
          <w:sz w:val="18"/>
          <w:szCs w:val="18"/>
        </w:rPr>
        <w:t>(</w:t>
      </w:r>
      <w:proofErr w:type="spellStart"/>
      <w:r w:rsidR="00F54A5C" w:rsidRPr="00F54A5C">
        <w:rPr>
          <w:rFonts w:asciiTheme="majorHAnsi" w:eastAsia="MS Mincho" w:hAnsiTheme="majorHAnsi"/>
          <w:b/>
          <w:bCs/>
          <w:sz w:val="18"/>
          <w:szCs w:val="18"/>
        </w:rPr>
        <w:t>dezenove</w:t>
      </w:r>
      <w:proofErr w:type="spellEnd"/>
      <w:r w:rsidR="00F54A5C"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="00873C3E" w:rsidRPr="00F54A5C">
        <w:rPr>
          <w:rFonts w:asciiTheme="majorHAnsi" w:eastAsia="MS Mincho" w:hAnsiTheme="majorHAnsi"/>
          <w:bCs/>
          <w:sz w:val="18"/>
          <w:szCs w:val="18"/>
        </w:rPr>
        <w:t>,</w:t>
      </w:r>
      <w:r w:rsidR="000A055A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de </w:t>
      </w:r>
      <w:r w:rsidR="00F54A5C" w:rsidRPr="00F54A5C">
        <w:rPr>
          <w:rFonts w:asciiTheme="majorHAnsi" w:eastAsia="MS Mincho" w:hAnsiTheme="majorHAnsi"/>
          <w:b/>
          <w:bCs/>
          <w:sz w:val="18"/>
          <w:szCs w:val="18"/>
        </w:rPr>
        <w:t>09</w:t>
      </w:r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</w:t>
      </w:r>
      <w:r w:rsidR="00873C3E" w:rsidRPr="00F54A5C">
        <w:rPr>
          <w:rFonts w:asciiTheme="majorHAnsi" w:eastAsia="MS Mincho" w:hAnsiTheme="majorHAnsi"/>
          <w:bCs/>
          <w:sz w:val="18"/>
          <w:szCs w:val="18"/>
        </w:rPr>
        <w:t>(</w:t>
      </w:r>
      <w:proofErr w:type="spellStart"/>
      <w:r w:rsidR="00F756F8" w:rsidRPr="00F54A5C">
        <w:rPr>
          <w:rFonts w:asciiTheme="majorHAnsi" w:eastAsia="MS Mincho" w:hAnsiTheme="majorHAnsi"/>
          <w:b/>
          <w:bCs/>
          <w:sz w:val="18"/>
          <w:szCs w:val="18"/>
        </w:rPr>
        <w:t>nove</w:t>
      </w:r>
      <w:proofErr w:type="spellEnd"/>
      <w:r w:rsidR="00873C3E"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="00F756F8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d</w:t>
      </w:r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o </w:t>
      </w:r>
      <w:proofErr w:type="spellStart"/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>mês</w:t>
      </w:r>
      <w:proofErr w:type="spellEnd"/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</w:t>
      </w:r>
      <w:r w:rsidR="00F756F8" w:rsidRPr="00F54A5C">
        <w:rPr>
          <w:rFonts w:asciiTheme="majorHAnsi" w:eastAsia="MS Mincho" w:hAnsiTheme="majorHAnsi"/>
          <w:b/>
          <w:bCs/>
          <w:sz w:val="18"/>
          <w:szCs w:val="18"/>
        </w:rPr>
        <w:t>10</w:t>
      </w:r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(</w:t>
      </w:r>
      <w:proofErr w:type="spellStart"/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>outubro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="00873C3E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de </w:t>
      </w:r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2017 </w:t>
      </w:r>
      <w:r w:rsidR="00873C3E" w:rsidRPr="00F54A5C">
        <w:rPr>
          <w:rFonts w:asciiTheme="majorHAnsi" w:eastAsia="MS Mincho" w:hAnsiTheme="majorHAnsi"/>
          <w:bCs/>
          <w:sz w:val="18"/>
          <w:szCs w:val="18"/>
        </w:rPr>
        <w:t>(</w:t>
      </w:r>
      <w:proofErr w:type="spellStart"/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>dois</w:t>
      </w:r>
      <w:proofErr w:type="spellEnd"/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mil e </w:t>
      </w:r>
      <w:proofErr w:type="spellStart"/>
      <w:r w:rsidR="00352483" w:rsidRPr="00F54A5C">
        <w:rPr>
          <w:rFonts w:asciiTheme="majorHAnsi" w:eastAsia="MS Mincho" w:hAnsiTheme="majorHAnsi"/>
          <w:b/>
          <w:bCs/>
          <w:sz w:val="18"/>
          <w:szCs w:val="18"/>
        </w:rPr>
        <w:t>dezessete</w:t>
      </w:r>
      <w:proofErr w:type="spellEnd"/>
      <w:r w:rsidR="00873C3E" w:rsidRPr="00F54A5C">
        <w:rPr>
          <w:rFonts w:asciiTheme="majorHAnsi" w:eastAsia="MS Mincho" w:hAnsiTheme="majorHAnsi"/>
          <w:bCs/>
          <w:sz w:val="18"/>
          <w:szCs w:val="18"/>
        </w:rPr>
        <w:t>).</w:t>
      </w:r>
    </w:p>
    <w:p w:rsidR="00873C3E" w:rsidRPr="00E53259" w:rsidRDefault="00873C3E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/>
          <w:bCs/>
          <w:sz w:val="16"/>
          <w:szCs w:val="16"/>
        </w:rPr>
      </w:pPr>
    </w:p>
    <w:p w:rsidR="00873C3E" w:rsidRDefault="00873C3E" w:rsidP="00873C3E">
      <w:pPr>
        <w:autoSpaceDE w:val="0"/>
        <w:autoSpaceDN w:val="0"/>
        <w:adjustRightInd w:val="0"/>
        <w:spacing w:line="240" w:lineRule="atLeast"/>
        <w:ind w:left="3958" w:right="-1"/>
        <w:jc w:val="both"/>
        <w:rPr>
          <w:rFonts w:asciiTheme="majorHAnsi" w:eastAsia="MS Mincho" w:hAnsiTheme="majorHAnsi"/>
          <w:bCs/>
          <w:sz w:val="28"/>
          <w:szCs w:val="28"/>
        </w:rPr>
      </w:pPr>
    </w:p>
    <w:p w:rsidR="00F54A5C" w:rsidRPr="00E53259" w:rsidRDefault="00F54A5C" w:rsidP="00873C3E">
      <w:pPr>
        <w:autoSpaceDE w:val="0"/>
        <w:autoSpaceDN w:val="0"/>
        <w:adjustRightInd w:val="0"/>
        <w:spacing w:line="240" w:lineRule="atLeast"/>
        <w:ind w:left="3958" w:right="-1"/>
        <w:jc w:val="both"/>
        <w:rPr>
          <w:rFonts w:asciiTheme="majorHAnsi" w:eastAsia="MS Mincho" w:hAnsiTheme="majorHAnsi"/>
          <w:bCs/>
          <w:sz w:val="28"/>
          <w:szCs w:val="28"/>
        </w:rPr>
      </w:pPr>
    </w:p>
    <w:p w:rsidR="00873C3E" w:rsidRPr="00F54A5C" w:rsidRDefault="00873C3E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Cs/>
          <w:sz w:val="18"/>
          <w:szCs w:val="18"/>
        </w:rPr>
        <w:t xml:space="preserve">O </w:t>
      </w:r>
      <w:r w:rsidRPr="00F54A5C">
        <w:rPr>
          <w:rFonts w:asciiTheme="majorHAnsi" w:eastAsia="MS Mincho" w:hAnsiTheme="majorHAnsi"/>
          <w:b/>
          <w:bCs/>
          <w:sz w:val="18"/>
          <w:szCs w:val="18"/>
        </w:rPr>
        <w:t>CONSELHO REGIONAL DE SERVIÇO SOCIAL</w:t>
      </w:r>
      <w:r w:rsidRPr="00F54A5C">
        <w:rPr>
          <w:rFonts w:asciiTheme="majorHAnsi" w:eastAsia="MS Mincho" w:hAnsiTheme="majorHAnsi"/>
          <w:bCs/>
          <w:sz w:val="18"/>
          <w:szCs w:val="18"/>
        </w:rPr>
        <w:t xml:space="preserve"> (</w:t>
      </w:r>
      <w:r w:rsidRPr="00F54A5C">
        <w:rPr>
          <w:rFonts w:asciiTheme="majorHAnsi" w:eastAsia="MS Mincho" w:hAnsiTheme="majorHAnsi"/>
          <w:b/>
          <w:bCs/>
          <w:sz w:val="18"/>
          <w:szCs w:val="18"/>
        </w:rPr>
        <w:t>CRESS</w:t>
      </w:r>
      <w:r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 19ª Região GO</w:t>
      </w:r>
      <w:r w:rsidRPr="00F54A5C">
        <w:rPr>
          <w:rFonts w:asciiTheme="majorHAnsi" w:eastAsia="MS Mincho" w:hAnsiTheme="majorHAnsi"/>
          <w:bCs/>
          <w:sz w:val="18"/>
          <w:szCs w:val="18"/>
        </w:rPr>
        <w:t xml:space="preserve">,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por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sua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presidente</w:t>
      </w:r>
      <w:proofErr w:type="spellEnd"/>
      <w:r w:rsidR="001F19B2" w:rsidRPr="00F54A5C">
        <w:rPr>
          <w:rFonts w:asciiTheme="majorHAnsi" w:eastAsia="MS Mincho" w:hAnsiTheme="majorHAnsi"/>
          <w:bCs/>
          <w:sz w:val="18"/>
          <w:szCs w:val="18"/>
        </w:rPr>
        <w:t>,</w:t>
      </w:r>
      <w:r w:rsidR="00A8773F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r w:rsidRPr="00F54A5C">
        <w:rPr>
          <w:rFonts w:asciiTheme="majorHAnsi" w:eastAsia="MS Mincho" w:hAnsiTheme="majorHAnsi"/>
          <w:bCs/>
          <w:sz w:val="18"/>
          <w:szCs w:val="18"/>
        </w:rPr>
        <w:t xml:space="preserve">no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uso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suas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a</w:t>
      </w:r>
      <w:r w:rsidR="00691493" w:rsidRPr="00F54A5C">
        <w:rPr>
          <w:rFonts w:asciiTheme="majorHAnsi" w:eastAsia="MS Mincho" w:hAnsiTheme="majorHAnsi"/>
          <w:bCs/>
          <w:sz w:val="18"/>
          <w:szCs w:val="18"/>
        </w:rPr>
        <w:t>tribuições</w:t>
      </w:r>
      <w:proofErr w:type="spellEnd"/>
      <w:r w:rsidR="00691493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691493" w:rsidRPr="00F54A5C">
        <w:rPr>
          <w:rFonts w:asciiTheme="majorHAnsi" w:eastAsia="MS Mincho" w:hAnsiTheme="majorHAnsi"/>
          <w:bCs/>
          <w:sz w:val="18"/>
          <w:szCs w:val="18"/>
        </w:rPr>
        <w:t>legais</w:t>
      </w:r>
      <w:proofErr w:type="spellEnd"/>
      <w:r w:rsidR="00691493" w:rsidRPr="00F54A5C">
        <w:rPr>
          <w:rFonts w:asciiTheme="majorHAnsi" w:eastAsia="MS Mincho" w:hAnsiTheme="majorHAnsi"/>
          <w:bCs/>
          <w:sz w:val="18"/>
          <w:szCs w:val="18"/>
        </w:rPr>
        <w:t xml:space="preserve"> e </w:t>
      </w:r>
      <w:proofErr w:type="spellStart"/>
      <w:r w:rsidR="00691493" w:rsidRPr="00F54A5C">
        <w:rPr>
          <w:rFonts w:asciiTheme="majorHAnsi" w:eastAsia="MS Mincho" w:hAnsiTheme="majorHAnsi"/>
          <w:bCs/>
          <w:sz w:val="18"/>
          <w:szCs w:val="18"/>
        </w:rPr>
        <w:t>regimentais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>,</w:t>
      </w:r>
    </w:p>
    <w:p w:rsidR="00B24216" w:rsidRDefault="00B24216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F54A5C" w:rsidRPr="008B42C9" w:rsidRDefault="00F54A5C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8B6AAA" w:rsidRPr="00F54A5C" w:rsidRDefault="00873C3E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CONSIDERANDO </w:t>
      </w:r>
      <w:proofErr w:type="spellStart"/>
      <w:r w:rsidR="000A055A" w:rsidRPr="00F54A5C">
        <w:rPr>
          <w:rFonts w:asciiTheme="majorHAnsi" w:eastAsia="MS Mincho" w:hAnsiTheme="majorHAnsi"/>
          <w:bCs/>
          <w:sz w:val="18"/>
          <w:szCs w:val="18"/>
        </w:rPr>
        <w:t>o</w:t>
      </w:r>
      <w:r w:rsidR="00AA302A" w:rsidRPr="00F54A5C">
        <w:rPr>
          <w:rFonts w:asciiTheme="majorHAnsi" w:eastAsia="MS Mincho" w:hAnsiTheme="majorHAnsi"/>
          <w:bCs/>
          <w:sz w:val="18"/>
          <w:szCs w:val="18"/>
        </w:rPr>
        <w:t>s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dias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trabalho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entre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os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finais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semana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e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os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feriados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municipal, </w:t>
      </w:r>
      <w:proofErr w:type="spellStart"/>
      <w:r w:rsidR="00AA302A" w:rsidRPr="00F54A5C">
        <w:rPr>
          <w:rFonts w:asciiTheme="majorHAnsi" w:eastAsia="MS Mincho" w:hAnsiTheme="majorHAnsi"/>
          <w:bCs/>
          <w:sz w:val="18"/>
          <w:szCs w:val="18"/>
        </w:rPr>
        <w:t>estadual</w:t>
      </w:r>
      <w:proofErr w:type="spellEnd"/>
      <w:r w:rsidR="00AA302A" w:rsidRPr="00F54A5C">
        <w:rPr>
          <w:rFonts w:asciiTheme="majorHAnsi" w:eastAsia="MS Mincho" w:hAnsiTheme="majorHAnsi"/>
          <w:bCs/>
          <w:sz w:val="18"/>
          <w:szCs w:val="18"/>
        </w:rPr>
        <w:t xml:space="preserve"> e federal</w:t>
      </w:r>
      <w:r w:rsidR="008B6AAA" w:rsidRPr="00F54A5C">
        <w:rPr>
          <w:rFonts w:asciiTheme="majorHAnsi" w:eastAsia="MS Mincho" w:hAnsiTheme="majorHAnsi"/>
          <w:bCs/>
          <w:sz w:val="18"/>
          <w:szCs w:val="18"/>
        </w:rPr>
        <w:t>;</w:t>
      </w:r>
    </w:p>
    <w:p w:rsidR="00B24216" w:rsidRDefault="00B24216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F54A5C" w:rsidRPr="008B42C9" w:rsidRDefault="00F54A5C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8B6AAA" w:rsidRPr="00F54A5C" w:rsidRDefault="008B6AAA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CONSIDERANDO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também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os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dias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trabalho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entre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os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feriados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municipal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estadual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e federal 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os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finais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semana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>;</w:t>
      </w:r>
    </w:p>
    <w:p w:rsidR="00B24216" w:rsidRDefault="00B24216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F54A5C" w:rsidRPr="008B42C9" w:rsidRDefault="00F54A5C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66468A" w:rsidRPr="00F54A5C" w:rsidRDefault="0066468A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CONSIDERANDO </w:t>
      </w:r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de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mesmo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modo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os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dias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santos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com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respaldo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legal para 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seu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usufuto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>;</w:t>
      </w:r>
    </w:p>
    <w:p w:rsidR="00B24216" w:rsidRDefault="00B24216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F54A5C" w:rsidRPr="008B42C9" w:rsidRDefault="00F54A5C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873C3E" w:rsidRPr="00F54A5C" w:rsidRDefault="00F90C7F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/>
          <w:bCs/>
          <w:sz w:val="18"/>
          <w:szCs w:val="18"/>
        </w:rPr>
        <w:t xml:space="preserve">CONSIDERANDO </w:t>
      </w:r>
      <w:r w:rsidRPr="00F54A5C">
        <w:rPr>
          <w:rFonts w:asciiTheme="majorHAnsi" w:eastAsia="MS Mincho" w:hAnsiTheme="majorHAnsi"/>
          <w:bCs/>
          <w:sz w:val="18"/>
          <w:szCs w:val="18"/>
        </w:rPr>
        <w:t>que</w:t>
      </w:r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tal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providência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não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traz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qualquer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prejuízo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ao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ambiente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trabalho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nem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à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sociedade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,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além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promover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a boa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convivência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maior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disposição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para 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trabalho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no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conjunto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da⁄o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(s)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trabalhadora⁄</w:t>
      </w:r>
      <w:r w:rsidR="00A63C4C" w:rsidRPr="00F54A5C">
        <w:rPr>
          <w:rFonts w:asciiTheme="majorHAnsi" w:eastAsia="MS Mincho" w:hAnsiTheme="majorHAnsi"/>
          <w:bCs/>
          <w:sz w:val="18"/>
          <w:szCs w:val="18"/>
        </w:rPr>
        <w:t>e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(s), e de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ser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uma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prática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no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atual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context</w:t>
      </w:r>
      <w:r w:rsidR="00600D7B" w:rsidRPr="00F54A5C">
        <w:rPr>
          <w:rFonts w:asciiTheme="majorHAnsi" w:eastAsia="MS Mincho" w:hAnsiTheme="majorHAnsi"/>
          <w:bCs/>
          <w:sz w:val="18"/>
          <w:szCs w:val="18"/>
        </w:rPr>
        <w:t>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do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serviço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público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,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tanto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municipal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como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no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estadual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e o federal</w:t>
      </w:r>
      <w:r w:rsidR="00873C3E" w:rsidRPr="00F54A5C">
        <w:rPr>
          <w:rFonts w:asciiTheme="majorHAnsi" w:eastAsia="MS Mincho" w:hAnsiTheme="majorHAnsi"/>
          <w:bCs/>
          <w:sz w:val="18"/>
          <w:szCs w:val="18"/>
        </w:rPr>
        <w:t>;</w:t>
      </w:r>
    </w:p>
    <w:p w:rsidR="00B24216" w:rsidRDefault="00B24216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F54A5C" w:rsidRDefault="00F54A5C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873C3E" w:rsidRPr="00F54A5C" w:rsidRDefault="00873C3E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/>
          <w:bCs/>
          <w:sz w:val="18"/>
          <w:szCs w:val="18"/>
        </w:rPr>
        <w:t>RESOLVE</w:t>
      </w:r>
      <w:r w:rsidRPr="00F54A5C">
        <w:rPr>
          <w:rFonts w:asciiTheme="majorHAnsi" w:eastAsia="MS Mincho" w:hAnsiTheme="majorHAnsi"/>
          <w:bCs/>
          <w:sz w:val="18"/>
          <w:szCs w:val="18"/>
        </w:rPr>
        <w:t>:</w:t>
      </w:r>
    </w:p>
    <w:p w:rsidR="00B24216" w:rsidRDefault="00B24216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/>
          <w:bCs/>
          <w:sz w:val="24"/>
          <w:szCs w:val="24"/>
        </w:rPr>
      </w:pPr>
    </w:p>
    <w:p w:rsidR="00F54A5C" w:rsidRPr="008B42C9" w:rsidRDefault="00F54A5C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/>
          <w:bCs/>
          <w:sz w:val="24"/>
          <w:szCs w:val="24"/>
        </w:rPr>
      </w:pPr>
    </w:p>
    <w:p w:rsidR="008F2BD5" w:rsidRPr="00F54A5C" w:rsidRDefault="00873C3E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/>
          <w:sz w:val="18"/>
          <w:szCs w:val="18"/>
        </w:rPr>
        <w:t>Art</w:t>
      </w:r>
      <w:r w:rsidRPr="00F54A5C">
        <w:rPr>
          <w:rFonts w:asciiTheme="majorHAnsi" w:eastAsia="MS Mincho" w:hAnsiTheme="majorHAnsi"/>
          <w:sz w:val="18"/>
          <w:szCs w:val="18"/>
        </w:rPr>
        <w:t xml:space="preserve">. </w:t>
      </w:r>
      <w:r w:rsidRPr="00F54A5C">
        <w:rPr>
          <w:rFonts w:asciiTheme="majorHAnsi" w:eastAsia="MS Mincho" w:hAnsiTheme="majorHAnsi"/>
          <w:b/>
          <w:sz w:val="18"/>
          <w:szCs w:val="18"/>
        </w:rPr>
        <w:t>1º</w:t>
      </w:r>
      <w:r w:rsidRPr="00F54A5C">
        <w:rPr>
          <w:rFonts w:asciiTheme="majorHAnsi" w:eastAsia="MS Mincho" w:hAnsiTheme="majorHAnsi"/>
          <w:sz w:val="18"/>
          <w:szCs w:val="18"/>
        </w:rPr>
        <w:t>.</w:t>
      </w:r>
      <w:r w:rsidRPr="00F54A5C">
        <w:rPr>
          <w:rFonts w:asciiTheme="majorHAnsi" w:eastAsia="MS Mincho" w:hAnsiTheme="majorHAnsi"/>
          <w:b/>
          <w:sz w:val="18"/>
          <w:szCs w:val="18"/>
        </w:rPr>
        <w:t xml:space="preserve"> </w:t>
      </w:r>
      <w:proofErr w:type="spellStart"/>
      <w:r w:rsidR="000644C1" w:rsidRPr="00F54A5C">
        <w:rPr>
          <w:rFonts w:asciiTheme="majorHAnsi" w:eastAsia="MS Mincho" w:hAnsiTheme="majorHAnsi"/>
          <w:bCs/>
          <w:sz w:val="18"/>
          <w:szCs w:val="18"/>
        </w:rPr>
        <w:t>Fica</w:t>
      </w:r>
      <w:proofErr w:type="spellEnd"/>
      <w:r w:rsidR="000644C1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0644C1" w:rsidRPr="00F54A5C">
        <w:rPr>
          <w:rFonts w:asciiTheme="majorHAnsi" w:eastAsia="MS Mincho" w:hAnsiTheme="majorHAnsi"/>
          <w:bCs/>
          <w:sz w:val="18"/>
          <w:szCs w:val="18"/>
        </w:rPr>
        <w:t>instituído</w:t>
      </w:r>
      <w:proofErr w:type="spellEnd"/>
      <w:r w:rsidR="000644C1" w:rsidRPr="00F54A5C">
        <w:rPr>
          <w:rFonts w:asciiTheme="majorHAnsi" w:eastAsia="MS Mincho" w:hAnsiTheme="majorHAnsi"/>
          <w:bCs/>
          <w:sz w:val="18"/>
          <w:szCs w:val="18"/>
        </w:rPr>
        <w:t xml:space="preserve"> 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ponto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600D7B" w:rsidRPr="00F54A5C">
        <w:rPr>
          <w:rFonts w:asciiTheme="majorHAnsi" w:eastAsia="MS Mincho" w:hAnsiTheme="majorHAnsi"/>
          <w:bCs/>
          <w:sz w:val="18"/>
          <w:szCs w:val="18"/>
        </w:rPr>
        <w:t>facultativo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no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interregno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entre o</w:t>
      </w:r>
      <w:r w:rsidR="005A4EDE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3A49A6" w:rsidRPr="00F54A5C">
        <w:rPr>
          <w:rFonts w:asciiTheme="majorHAnsi" w:eastAsia="MS Mincho" w:hAnsiTheme="majorHAnsi"/>
          <w:bCs/>
          <w:sz w:val="18"/>
          <w:szCs w:val="18"/>
        </w:rPr>
        <w:t>dia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r w:rsidR="005A4EDE" w:rsidRPr="00F54A5C">
        <w:rPr>
          <w:rFonts w:asciiTheme="majorHAnsi" w:eastAsia="MS Mincho" w:hAnsiTheme="majorHAnsi"/>
          <w:bCs/>
          <w:sz w:val="18"/>
          <w:szCs w:val="18"/>
        </w:rPr>
        <w:t>12 (doze</w:t>
      </w:r>
      <w:r w:rsidR="003A49A6"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="005A4EDE" w:rsidRPr="00F54A5C">
        <w:rPr>
          <w:rFonts w:asciiTheme="majorHAnsi" w:eastAsia="MS Mincho" w:hAnsiTheme="majorHAnsi"/>
          <w:bCs/>
          <w:sz w:val="18"/>
          <w:szCs w:val="18"/>
        </w:rPr>
        <w:t xml:space="preserve"> (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feriado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proofErr w:type="spellStart"/>
      <w:r w:rsidR="005A4EDE" w:rsidRPr="00F54A5C">
        <w:rPr>
          <w:rFonts w:asciiTheme="majorHAnsi" w:eastAsia="MS Mincho" w:hAnsiTheme="majorHAnsi"/>
          <w:bCs/>
          <w:sz w:val="18"/>
          <w:szCs w:val="18"/>
        </w:rPr>
        <w:t>Nossa</w:t>
      </w:r>
      <w:proofErr w:type="spellEnd"/>
      <w:r w:rsidR="005A4EDE"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="005A4EDE" w:rsidRPr="00F54A5C">
        <w:rPr>
          <w:rFonts w:asciiTheme="majorHAnsi" w:eastAsia="MS Mincho" w:hAnsiTheme="majorHAnsi"/>
          <w:bCs/>
          <w:sz w:val="18"/>
          <w:szCs w:val="18"/>
        </w:rPr>
        <w:t>Senhora</w:t>
      </w:r>
      <w:proofErr w:type="spellEnd"/>
      <w:r w:rsidR="005A4EDE" w:rsidRPr="00F54A5C">
        <w:rPr>
          <w:rFonts w:asciiTheme="majorHAnsi" w:eastAsia="MS Mincho" w:hAnsiTheme="majorHAnsi"/>
          <w:bCs/>
          <w:sz w:val="18"/>
          <w:szCs w:val="18"/>
        </w:rPr>
        <w:t xml:space="preserve"> Aparecida)</w:t>
      </w:r>
      <w:r w:rsidR="003A49A6" w:rsidRPr="00F54A5C">
        <w:rPr>
          <w:rFonts w:asciiTheme="majorHAnsi" w:eastAsia="MS Mincho" w:hAnsiTheme="majorHAnsi"/>
          <w:bCs/>
          <w:sz w:val="18"/>
          <w:szCs w:val="18"/>
        </w:rPr>
        <w:t xml:space="preserve"> e </w:t>
      </w:r>
      <w:r w:rsidR="005A4EDE" w:rsidRPr="00F54A5C">
        <w:rPr>
          <w:rFonts w:asciiTheme="majorHAnsi" w:eastAsia="MS Mincho" w:hAnsiTheme="majorHAnsi"/>
          <w:bCs/>
          <w:sz w:val="18"/>
          <w:szCs w:val="18"/>
        </w:rPr>
        <w:t>14 (</w:t>
      </w:r>
      <w:proofErr w:type="spellStart"/>
      <w:r w:rsidR="005A4EDE" w:rsidRPr="00F54A5C">
        <w:rPr>
          <w:rFonts w:asciiTheme="majorHAnsi" w:eastAsia="MS Mincho" w:hAnsiTheme="majorHAnsi"/>
          <w:bCs/>
          <w:sz w:val="18"/>
          <w:szCs w:val="18"/>
        </w:rPr>
        <w:t>quatorze</w:t>
      </w:r>
      <w:proofErr w:type="spellEnd"/>
      <w:r w:rsidR="003A49A6"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do 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mês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10 (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outubro</w:t>
      </w:r>
      <w:proofErr w:type="spellEnd"/>
      <w:r w:rsidR="00600D7B" w:rsidRPr="00F54A5C">
        <w:rPr>
          <w:rFonts w:asciiTheme="majorHAnsi" w:eastAsia="MS Mincho" w:hAnsiTheme="majorHAnsi"/>
          <w:bCs/>
          <w:sz w:val="18"/>
          <w:szCs w:val="18"/>
        </w:rPr>
        <w:t>)</w:t>
      </w:r>
      <w:r w:rsidR="00352483" w:rsidRPr="00F54A5C">
        <w:rPr>
          <w:rFonts w:asciiTheme="majorHAnsi" w:eastAsia="MS Mincho" w:hAnsiTheme="majorHAnsi"/>
          <w:bCs/>
          <w:sz w:val="18"/>
          <w:szCs w:val="18"/>
        </w:rPr>
        <w:t>, (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sábado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>),</w:t>
      </w:r>
      <w:r w:rsidR="00600D7B" w:rsidRPr="00F54A5C">
        <w:rPr>
          <w:rFonts w:asciiTheme="majorHAnsi" w:eastAsia="MS Mincho" w:hAnsiTheme="majorHAnsi"/>
          <w:bCs/>
          <w:sz w:val="18"/>
          <w:szCs w:val="18"/>
        </w:rPr>
        <w:t xml:space="preserve"> de </w:t>
      </w:r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2017 </w:t>
      </w:r>
      <w:r w:rsidR="000644C1" w:rsidRPr="00F54A5C">
        <w:rPr>
          <w:rFonts w:asciiTheme="majorHAnsi" w:eastAsia="MS Mincho" w:hAnsiTheme="majorHAnsi"/>
          <w:bCs/>
          <w:sz w:val="18"/>
          <w:szCs w:val="18"/>
        </w:rPr>
        <w:t>(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dois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mil e 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dezessete</w:t>
      </w:r>
      <w:proofErr w:type="spellEnd"/>
      <w:r w:rsidR="000644C1" w:rsidRPr="00F54A5C">
        <w:rPr>
          <w:rFonts w:asciiTheme="majorHAnsi" w:eastAsia="MS Mincho" w:hAnsiTheme="majorHAnsi"/>
          <w:bCs/>
          <w:sz w:val="18"/>
          <w:szCs w:val="18"/>
        </w:rPr>
        <w:t>).</w:t>
      </w:r>
    </w:p>
    <w:p w:rsidR="00B24216" w:rsidRPr="008B42C9" w:rsidRDefault="00B24216" w:rsidP="00873C3E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873C3E" w:rsidRPr="00F54A5C" w:rsidRDefault="000644C1" w:rsidP="00600D7B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proofErr w:type="spellStart"/>
      <w:r w:rsidRPr="00F54A5C">
        <w:rPr>
          <w:rFonts w:asciiTheme="majorHAnsi" w:eastAsia="MS Mincho" w:hAnsiTheme="majorHAnsi"/>
          <w:b/>
          <w:bCs/>
          <w:i/>
          <w:sz w:val="18"/>
          <w:szCs w:val="18"/>
        </w:rPr>
        <w:t>Par</w:t>
      </w:r>
      <w:r w:rsidR="00FC4E8B" w:rsidRPr="00F54A5C">
        <w:rPr>
          <w:rFonts w:asciiTheme="majorHAnsi" w:eastAsia="MS Mincho" w:hAnsiTheme="majorHAnsi"/>
          <w:b/>
          <w:bCs/>
          <w:i/>
          <w:sz w:val="18"/>
          <w:szCs w:val="18"/>
        </w:rPr>
        <w:t>ágrafo</w:t>
      </w:r>
      <w:proofErr w:type="spellEnd"/>
      <w:r w:rsidR="00FC4E8B" w:rsidRPr="00F54A5C">
        <w:rPr>
          <w:rFonts w:asciiTheme="majorHAnsi" w:eastAsia="MS Mincho" w:hAnsiTheme="majorHAnsi"/>
          <w:b/>
          <w:bCs/>
          <w:i/>
          <w:sz w:val="18"/>
          <w:szCs w:val="18"/>
        </w:rPr>
        <w:t xml:space="preserve"> </w:t>
      </w:r>
      <w:proofErr w:type="spellStart"/>
      <w:r w:rsidR="00FC4E8B" w:rsidRPr="00F54A5C">
        <w:rPr>
          <w:rFonts w:asciiTheme="majorHAnsi" w:eastAsia="MS Mincho" w:hAnsiTheme="majorHAnsi"/>
          <w:b/>
          <w:bCs/>
          <w:i/>
          <w:sz w:val="18"/>
          <w:szCs w:val="18"/>
        </w:rPr>
        <w:t>único</w:t>
      </w:r>
      <w:proofErr w:type="spellEnd"/>
      <w:r w:rsidR="00FC4E8B" w:rsidRPr="00F54A5C">
        <w:rPr>
          <w:rFonts w:asciiTheme="majorHAnsi" w:eastAsia="MS Mincho" w:hAnsiTheme="majorHAnsi"/>
          <w:b/>
          <w:bCs/>
          <w:i/>
          <w:sz w:val="18"/>
          <w:szCs w:val="18"/>
        </w:rPr>
        <w:t xml:space="preserve"> </w:t>
      </w:r>
      <w:r w:rsidR="00600D7B" w:rsidRPr="00F54A5C">
        <w:rPr>
          <w:rFonts w:asciiTheme="majorHAnsi" w:eastAsia="MS Mincho" w:hAnsiTheme="majorHAnsi"/>
          <w:bCs/>
          <w:sz w:val="18"/>
          <w:szCs w:val="18"/>
        </w:rPr>
        <w:t xml:space="preserve">– o </w:t>
      </w:r>
      <w:proofErr w:type="spellStart"/>
      <w:r w:rsidR="00600D7B" w:rsidRPr="00F54A5C">
        <w:rPr>
          <w:rFonts w:asciiTheme="majorHAnsi" w:eastAsia="MS Mincho" w:hAnsiTheme="majorHAnsi"/>
          <w:bCs/>
          <w:sz w:val="18"/>
          <w:szCs w:val="18"/>
        </w:rPr>
        <w:t>ponto</w:t>
      </w:r>
      <w:proofErr w:type="spellEnd"/>
      <w:r w:rsidR="00600D7B" w:rsidRPr="00F54A5C">
        <w:rPr>
          <w:rFonts w:asciiTheme="majorHAnsi" w:eastAsia="MS Mincho" w:hAnsiTheme="majorHAnsi"/>
          <w:bCs/>
          <w:sz w:val="18"/>
          <w:szCs w:val="18"/>
        </w:rPr>
        <w:t xml:space="preserve"> facultative </w:t>
      </w:r>
      <w:proofErr w:type="spellStart"/>
      <w:r w:rsidR="00600D7B" w:rsidRPr="00F54A5C">
        <w:rPr>
          <w:rFonts w:asciiTheme="majorHAnsi" w:eastAsia="MS Mincho" w:hAnsiTheme="majorHAnsi"/>
          <w:bCs/>
          <w:sz w:val="18"/>
          <w:szCs w:val="18"/>
        </w:rPr>
        <w:t>portanto</w:t>
      </w:r>
      <w:proofErr w:type="spellEnd"/>
      <w:r w:rsidR="00600D7B" w:rsidRPr="00F54A5C">
        <w:rPr>
          <w:rFonts w:asciiTheme="majorHAnsi" w:eastAsia="MS Mincho" w:hAnsiTheme="majorHAnsi"/>
          <w:bCs/>
          <w:sz w:val="18"/>
          <w:szCs w:val="18"/>
        </w:rPr>
        <w:t xml:space="preserve">, 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será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para o 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dia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13 (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treze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) do 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mês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10 (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outubro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) de 2017 </w:t>
      </w:r>
      <w:r w:rsidR="00600D7B" w:rsidRPr="00F54A5C">
        <w:rPr>
          <w:rFonts w:asciiTheme="majorHAnsi" w:eastAsia="MS Mincho" w:hAnsiTheme="majorHAnsi"/>
          <w:bCs/>
          <w:sz w:val="18"/>
          <w:szCs w:val="18"/>
        </w:rPr>
        <w:t>(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dois</w:t>
      </w:r>
      <w:proofErr w:type="spellEnd"/>
      <w:r w:rsidR="00352483" w:rsidRPr="00F54A5C">
        <w:rPr>
          <w:rFonts w:asciiTheme="majorHAnsi" w:eastAsia="MS Mincho" w:hAnsiTheme="majorHAnsi"/>
          <w:bCs/>
          <w:sz w:val="18"/>
          <w:szCs w:val="18"/>
        </w:rPr>
        <w:t xml:space="preserve"> mil e </w:t>
      </w:r>
      <w:proofErr w:type="spellStart"/>
      <w:r w:rsidR="00352483" w:rsidRPr="00F54A5C">
        <w:rPr>
          <w:rFonts w:asciiTheme="majorHAnsi" w:eastAsia="MS Mincho" w:hAnsiTheme="majorHAnsi"/>
          <w:bCs/>
          <w:sz w:val="18"/>
          <w:szCs w:val="18"/>
        </w:rPr>
        <w:t>dezessete</w:t>
      </w:r>
      <w:proofErr w:type="spellEnd"/>
      <w:r w:rsidR="00600D7B" w:rsidRPr="00F54A5C">
        <w:rPr>
          <w:rFonts w:asciiTheme="majorHAnsi" w:eastAsia="MS Mincho" w:hAnsiTheme="majorHAnsi"/>
          <w:bCs/>
          <w:sz w:val="18"/>
          <w:szCs w:val="18"/>
        </w:rPr>
        <w:t>).</w:t>
      </w:r>
    </w:p>
    <w:p w:rsidR="00A63C4C" w:rsidRDefault="00A63C4C" w:rsidP="00600D7B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F54A5C" w:rsidRDefault="00F54A5C" w:rsidP="00600D7B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24"/>
          <w:szCs w:val="24"/>
        </w:rPr>
      </w:pPr>
    </w:p>
    <w:p w:rsidR="00A63C4C" w:rsidRPr="00F54A5C" w:rsidRDefault="00A63C4C" w:rsidP="00600D7B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bCs/>
          <w:sz w:val="18"/>
          <w:szCs w:val="18"/>
        </w:rPr>
      </w:pPr>
      <w:r w:rsidRPr="00F54A5C">
        <w:rPr>
          <w:rFonts w:asciiTheme="majorHAnsi" w:eastAsia="MS Mincho" w:hAnsiTheme="majorHAnsi"/>
          <w:b/>
          <w:sz w:val="18"/>
          <w:szCs w:val="18"/>
        </w:rPr>
        <w:t>Art</w:t>
      </w:r>
      <w:r w:rsidRPr="00F54A5C">
        <w:rPr>
          <w:rFonts w:asciiTheme="majorHAnsi" w:eastAsia="MS Mincho" w:hAnsiTheme="majorHAnsi"/>
          <w:sz w:val="18"/>
          <w:szCs w:val="18"/>
        </w:rPr>
        <w:t xml:space="preserve">. </w:t>
      </w:r>
      <w:r w:rsidRPr="00F54A5C">
        <w:rPr>
          <w:rFonts w:asciiTheme="majorHAnsi" w:eastAsia="MS Mincho" w:hAnsiTheme="majorHAnsi"/>
          <w:b/>
          <w:sz w:val="18"/>
          <w:szCs w:val="18"/>
        </w:rPr>
        <w:t>2º</w:t>
      </w:r>
      <w:r w:rsidRPr="00F54A5C">
        <w:rPr>
          <w:rFonts w:asciiTheme="majorHAnsi" w:eastAsia="MS Mincho" w:hAnsiTheme="majorHAnsi"/>
          <w:sz w:val="18"/>
          <w:szCs w:val="18"/>
        </w:rPr>
        <w:t>.</w:t>
      </w:r>
      <w:r w:rsidRPr="00F54A5C">
        <w:rPr>
          <w:rFonts w:asciiTheme="majorHAnsi" w:eastAsia="MS Mincho" w:hAnsiTheme="majorHAnsi"/>
          <w:b/>
          <w:sz w:val="18"/>
          <w:szCs w:val="18"/>
        </w:rPr>
        <w:t xml:space="preserve">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Esta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portaria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entrará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em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vigor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na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data de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sua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 xml:space="preserve"> </w:t>
      </w:r>
      <w:proofErr w:type="spellStart"/>
      <w:r w:rsidRPr="00F54A5C">
        <w:rPr>
          <w:rFonts w:asciiTheme="majorHAnsi" w:eastAsia="MS Mincho" w:hAnsiTheme="majorHAnsi"/>
          <w:bCs/>
          <w:sz w:val="18"/>
          <w:szCs w:val="18"/>
        </w:rPr>
        <w:t>assinatura</w:t>
      </w:r>
      <w:proofErr w:type="spellEnd"/>
      <w:r w:rsidRPr="00F54A5C">
        <w:rPr>
          <w:rFonts w:asciiTheme="majorHAnsi" w:eastAsia="MS Mincho" w:hAnsiTheme="majorHAnsi"/>
          <w:bCs/>
          <w:sz w:val="18"/>
          <w:szCs w:val="18"/>
        </w:rPr>
        <w:t>.</w:t>
      </w:r>
    </w:p>
    <w:p w:rsidR="00A63C4C" w:rsidRPr="008B42C9" w:rsidRDefault="00A63C4C" w:rsidP="00600D7B">
      <w:pPr>
        <w:autoSpaceDE w:val="0"/>
        <w:autoSpaceDN w:val="0"/>
        <w:adjustRightInd w:val="0"/>
        <w:spacing w:line="240" w:lineRule="atLeast"/>
        <w:ind w:right="-1"/>
        <w:jc w:val="both"/>
        <w:rPr>
          <w:rFonts w:asciiTheme="majorHAnsi" w:eastAsia="MS Mincho" w:hAnsiTheme="majorHAnsi"/>
          <w:sz w:val="24"/>
          <w:szCs w:val="24"/>
        </w:rPr>
      </w:pPr>
    </w:p>
    <w:p w:rsidR="009D2276" w:rsidRPr="00E53259" w:rsidRDefault="009D2276" w:rsidP="009D2276">
      <w:pPr>
        <w:spacing w:line="55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532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9D2276" w:rsidRPr="00F54A5C" w:rsidRDefault="00A41C2F" w:rsidP="00A41C2F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Theme="majorHAnsi" w:hAnsiTheme="majorHAnsi"/>
          <w:b/>
        </w:rPr>
      </w:pPr>
      <w:r w:rsidRPr="00F54A5C">
        <w:rPr>
          <w:rFonts w:asciiTheme="majorHAnsi" w:hAnsiTheme="majorHAnsi"/>
          <w:b/>
        </w:rPr>
        <w:t>A</w:t>
      </w:r>
      <w:r w:rsidR="00600D7B" w:rsidRPr="00F54A5C">
        <w:rPr>
          <w:rFonts w:asciiTheme="majorHAnsi" w:hAnsiTheme="majorHAnsi"/>
          <w:b/>
        </w:rPr>
        <w:t>NA ÂNGELA TORRES BRASIL</w:t>
      </w:r>
    </w:p>
    <w:p w:rsidR="00873C3E" w:rsidRDefault="009D2276" w:rsidP="00A41C2F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F54A5C">
        <w:rPr>
          <w:rFonts w:asciiTheme="majorHAnsi" w:hAnsiTheme="majorHAnsi"/>
        </w:rPr>
        <w:t>Conselheira</w:t>
      </w:r>
      <w:proofErr w:type="spellEnd"/>
      <w:r w:rsidRPr="00F54A5C">
        <w:rPr>
          <w:rFonts w:asciiTheme="majorHAnsi" w:hAnsiTheme="majorHAnsi"/>
        </w:rPr>
        <w:t xml:space="preserve"> </w:t>
      </w:r>
      <w:proofErr w:type="spellStart"/>
      <w:r w:rsidRPr="00F54A5C">
        <w:rPr>
          <w:rFonts w:asciiTheme="majorHAnsi" w:hAnsiTheme="majorHAnsi"/>
        </w:rPr>
        <w:t>Presidente</w:t>
      </w:r>
      <w:proofErr w:type="spellEnd"/>
      <w:r w:rsidRPr="00F54A5C">
        <w:rPr>
          <w:rFonts w:asciiTheme="majorHAnsi" w:hAnsiTheme="majorHAnsi"/>
        </w:rPr>
        <w:t xml:space="preserve"> </w:t>
      </w:r>
      <w:r w:rsidR="00A41C2F" w:rsidRPr="00F54A5C">
        <w:rPr>
          <w:rFonts w:asciiTheme="majorHAnsi" w:hAnsiTheme="majorHAnsi"/>
        </w:rPr>
        <w:t>do (</w:t>
      </w:r>
      <w:r w:rsidRPr="00F54A5C">
        <w:rPr>
          <w:rFonts w:asciiTheme="majorHAnsi" w:hAnsiTheme="majorHAnsi"/>
        </w:rPr>
        <w:t>CRESS</w:t>
      </w:r>
      <w:r w:rsidR="00A41C2F" w:rsidRPr="00F54A5C">
        <w:rPr>
          <w:rFonts w:asciiTheme="majorHAnsi" w:hAnsiTheme="majorHAnsi"/>
        </w:rPr>
        <w:t xml:space="preserve">) </w:t>
      </w:r>
      <w:r w:rsidRPr="00F54A5C">
        <w:rPr>
          <w:rFonts w:asciiTheme="majorHAnsi" w:hAnsiTheme="majorHAnsi"/>
        </w:rPr>
        <w:t>19ª</w:t>
      </w:r>
      <w:r w:rsidRPr="00F54A5C">
        <w:rPr>
          <w:rFonts w:asciiTheme="majorHAnsi" w:hAnsiTheme="majorHAnsi"/>
          <w:spacing w:val="-3"/>
        </w:rPr>
        <w:t xml:space="preserve"> </w:t>
      </w:r>
      <w:r w:rsidRPr="00F54A5C">
        <w:rPr>
          <w:rFonts w:asciiTheme="majorHAnsi" w:hAnsiTheme="majorHAnsi"/>
        </w:rPr>
        <w:t>Região</w:t>
      </w:r>
      <w:r w:rsidR="00A41C2F" w:rsidRPr="00F54A5C">
        <w:rPr>
          <w:rFonts w:asciiTheme="majorHAnsi" w:hAnsiTheme="majorHAnsi"/>
        </w:rPr>
        <w:t xml:space="preserve"> GO</w:t>
      </w:r>
    </w:p>
    <w:p w:rsidR="00B24216" w:rsidRPr="008B42C9" w:rsidRDefault="00B24216" w:rsidP="00A41C2F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Theme="majorHAnsi" w:hAnsiTheme="majorHAnsi"/>
          <w:sz w:val="24"/>
          <w:szCs w:val="24"/>
        </w:rPr>
      </w:pPr>
    </w:p>
    <w:p w:rsidR="008D692C" w:rsidRPr="00E53259" w:rsidRDefault="008D692C" w:rsidP="00873C3E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  <w:r w:rsidRPr="008B42C9">
        <w:rPr>
          <w:rFonts w:asciiTheme="majorHAnsi" w:eastAsia="MS Mincho" w:hAnsiTheme="majorHAnsi"/>
          <w:sz w:val="24"/>
          <w:szCs w:val="24"/>
        </w:rPr>
        <w:t>____________</w:t>
      </w:r>
    </w:p>
    <w:sectPr w:rsidR="008D692C" w:rsidRPr="00E53259" w:rsidSect="005132A5">
      <w:footerReference w:type="default" r:id="rId7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C9" w:rsidRDefault="006002C9" w:rsidP="00CB0AA9">
      <w:r>
        <w:separator/>
      </w:r>
    </w:p>
  </w:endnote>
  <w:endnote w:type="continuationSeparator" w:id="0">
    <w:p w:rsidR="006002C9" w:rsidRDefault="006002C9" w:rsidP="00CB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519313"/>
      <w:docPartObj>
        <w:docPartGallery w:val="Page Numbers (Bottom of Page)"/>
        <w:docPartUnique/>
      </w:docPartObj>
    </w:sdtPr>
    <w:sdtEndPr/>
    <w:sdtContent>
      <w:p w:rsidR="00CB0AA9" w:rsidRDefault="00CB0A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BEA">
          <w:rPr>
            <w:noProof/>
          </w:rPr>
          <w:t>1</w:t>
        </w:r>
        <w:r>
          <w:fldChar w:fldCharType="end"/>
        </w:r>
      </w:p>
    </w:sdtContent>
  </w:sdt>
  <w:p w:rsidR="00CB0AA9" w:rsidRDefault="00CB0A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C9" w:rsidRDefault="006002C9" w:rsidP="00CB0AA9">
      <w:r>
        <w:separator/>
      </w:r>
    </w:p>
  </w:footnote>
  <w:footnote w:type="continuationSeparator" w:id="0">
    <w:p w:rsidR="006002C9" w:rsidRDefault="006002C9" w:rsidP="00CB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4F"/>
    <w:rsid w:val="0000360F"/>
    <w:rsid w:val="00012189"/>
    <w:rsid w:val="0001607B"/>
    <w:rsid w:val="00025704"/>
    <w:rsid w:val="00034E2B"/>
    <w:rsid w:val="0004281A"/>
    <w:rsid w:val="00062C8B"/>
    <w:rsid w:val="000644C1"/>
    <w:rsid w:val="00064E12"/>
    <w:rsid w:val="00072B81"/>
    <w:rsid w:val="000A055A"/>
    <w:rsid w:val="000A27C1"/>
    <w:rsid w:val="000B61C7"/>
    <w:rsid w:val="000C3514"/>
    <w:rsid w:val="000C3B78"/>
    <w:rsid w:val="000C4F20"/>
    <w:rsid w:val="000D276B"/>
    <w:rsid w:val="000E06B1"/>
    <w:rsid w:val="000E6645"/>
    <w:rsid w:val="001007BD"/>
    <w:rsid w:val="00101D91"/>
    <w:rsid w:val="00102309"/>
    <w:rsid w:val="00104C4A"/>
    <w:rsid w:val="001108C7"/>
    <w:rsid w:val="00116114"/>
    <w:rsid w:val="0013071A"/>
    <w:rsid w:val="00164F8D"/>
    <w:rsid w:val="0017155E"/>
    <w:rsid w:val="00191E31"/>
    <w:rsid w:val="001B5375"/>
    <w:rsid w:val="001C0012"/>
    <w:rsid w:val="001D1C1A"/>
    <w:rsid w:val="001D5307"/>
    <w:rsid w:val="001E6EBF"/>
    <w:rsid w:val="001F19B2"/>
    <w:rsid w:val="001F42BA"/>
    <w:rsid w:val="00213EE3"/>
    <w:rsid w:val="00225C27"/>
    <w:rsid w:val="00226B3A"/>
    <w:rsid w:val="002319DB"/>
    <w:rsid w:val="0023351D"/>
    <w:rsid w:val="002779D8"/>
    <w:rsid w:val="0028711B"/>
    <w:rsid w:val="00291A5A"/>
    <w:rsid w:val="00292382"/>
    <w:rsid w:val="002D23E9"/>
    <w:rsid w:val="002F224A"/>
    <w:rsid w:val="00306688"/>
    <w:rsid w:val="00315A13"/>
    <w:rsid w:val="00317F94"/>
    <w:rsid w:val="00323BFB"/>
    <w:rsid w:val="0033350E"/>
    <w:rsid w:val="00337ADD"/>
    <w:rsid w:val="0034357F"/>
    <w:rsid w:val="0034587B"/>
    <w:rsid w:val="00351A61"/>
    <w:rsid w:val="00352483"/>
    <w:rsid w:val="00374B4A"/>
    <w:rsid w:val="00375E69"/>
    <w:rsid w:val="00376794"/>
    <w:rsid w:val="00390403"/>
    <w:rsid w:val="003926C7"/>
    <w:rsid w:val="003A4855"/>
    <w:rsid w:val="003A489F"/>
    <w:rsid w:val="003A49A6"/>
    <w:rsid w:val="003A7250"/>
    <w:rsid w:val="003C663B"/>
    <w:rsid w:val="003D1A81"/>
    <w:rsid w:val="003D34C1"/>
    <w:rsid w:val="003D55AE"/>
    <w:rsid w:val="003E2E49"/>
    <w:rsid w:val="003E3A3A"/>
    <w:rsid w:val="003E5F39"/>
    <w:rsid w:val="003E7E45"/>
    <w:rsid w:val="003F7C05"/>
    <w:rsid w:val="00407647"/>
    <w:rsid w:val="00423ADC"/>
    <w:rsid w:val="00427990"/>
    <w:rsid w:val="004668F7"/>
    <w:rsid w:val="00487778"/>
    <w:rsid w:val="00492B43"/>
    <w:rsid w:val="004950AA"/>
    <w:rsid w:val="004A1D77"/>
    <w:rsid w:val="004B32D0"/>
    <w:rsid w:val="004B6294"/>
    <w:rsid w:val="004C03BE"/>
    <w:rsid w:val="004C0FC9"/>
    <w:rsid w:val="004E21C7"/>
    <w:rsid w:val="004E39E8"/>
    <w:rsid w:val="004E68A3"/>
    <w:rsid w:val="004F021F"/>
    <w:rsid w:val="004F625C"/>
    <w:rsid w:val="00504202"/>
    <w:rsid w:val="00504F01"/>
    <w:rsid w:val="005076B4"/>
    <w:rsid w:val="005132A5"/>
    <w:rsid w:val="005145A5"/>
    <w:rsid w:val="00515B28"/>
    <w:rsid w:val="0053696D"/>
    <w:rsid w:val="0054497F"/>
    <w:rsid w:val="00557EEA"/>
    <w:rsid w:val="0056231F"/>
    <w:rsid w:val="00580B89"/>
    <w:rsid w:val="00587AA9"/>
    <w:rsid w:val="005947EF"/>
    <w:rsid w:val="00595FC1"/>
    <w:rsid w:val="005A4EDE"/>
    <w:rsid w:val="005B77B6"/>
    <w:rsid w:val="005C3B22"/>
    <w:rsid w:val="006002C9"/>
    <w:rsid w:val="00600D7B"/>
    <w:rsid w:val="00610B6F"/>
    <w:rsid w:val="00610E5B"/>
    <w:rsid w:val="00613DBF"/>
    <w:rsid w:val="00616B23"/>
    <w:rsid w:val="006269CF"/>
    <w:rsid w:val="00647903"/>
    <w:rsid w:val="0065301D"/>
    <w:rsid w:val="0065424C"/>
    <w:rsid w:val="006544EC"/>
    <w:rsid w:val="0066468A"/>
    <w:rsid w:val="00665580"/>
    <w:rsid w:val="00667259"/>
    <w:rsid w:val="0067691A"/>
    <w:rsid w:val="00691493"/>
    <w:rsid w:val="006D6FA8"/>
    <w:rsid w:val="006E123C"/>
    <w:rsid w:val="006F7DF5"/>
    <w:rsid w:val="0070326A"/>
    <w:rsid w:val="00710059"/>
    <w:rsid w:val="0073187F"/>
    <w:rsid w:val="00737BEA"/>
    <w:rsid w:val="007453DF"/>
    <w:rsid w:val="00752A4F"/>
    <w:rsid w:val="0079373E"/>
    <w:rsid w:val="007A3A5E"/>
    <w:rsid w:val="007D749D"/>
    <w:rsid w:val="007F65C2"/>
    <w:rsid w:val="00803609"/>
    <w:rsid w:val="00807749"/>
    <w:rsid w:val="00811793"/>
    <w:rsid w:val="00812F5F"/>
    <w:rsid w:val="00862040"/>
    <w:rsid w:val="00873544"/>
    <w:rsid w:val="00873C3E"/>
    <w:rsid w:val="0088472F"/>
    <w:rsid w:val="008868C7"/>
    <w:rsid w:val="00896DD9"/>
    <w:rsid w:val="008A403D"/>
    <w:rsid w:val="008B13A7"/>
    <w:rsid w:val="008B42C9"/>
    <w:rsid w:val="008B6AAA"/>
    <w:rsid w:val="008D692C"/>
    <w:rsid w:val="008E64F9"/>
    <w:rsid w:val="008F2BD5"/>
    <w:rsid w:val="009065C7"/>
    <w:rsid w:val="00913B1A"/>
    <w:rsid w:val="00915F67"/>
    <w:rsid w:val="009166EC"/>
    <w:rsid w:val="00917924"/>
    <w:rsid w:val="00923F46"/>
    <w:rsid w:val="00932881"/>
    <w:rsid w:val="00933316"/>
    <w:rsid w:val="00935B38"/>
    <w:rsid w:val="00936124"/>
    <w:rsid w:val="00936F52"/>
    <w:rsid w:val="0094025F"/>
    <w:rsid w:val="00940D94"/>
    <w:rsid w:val="009430B1"/>
    <w:rsid w:val="0095048E"/>
    <w:rsid w:val="00966AF9"/>
    <w:rsid w:val="00971535"/>
    <w:rsid w:val="009741DC"/>
    <w:rsid w:val="00977F8B"/>
    <w:rsid w:val="009851B2"/>
    <w:rsid w:val="009D2276"/>
    <w:rsid w:val="009E0021"/>
    <w:rsid w:val="00A00C30"/>
    <w:rsid w:val="00A00FDE"/>
    <w:rsid w:val="00A11B1A"/>
    <w:rsid w:val="00A17B74"/>
    <w:rsid w:val="00A20442"/>
    <w:rsid w:val="00A23A3C"/>
    <w:rsid w:val="00A263D7"/>
    <w:rsid w:val="00A26FA6"/>
    <w:rsid w:val="00A41C2F"/>
    <w:rsid w:val="00A63131"/>
    <w:rsid w:val="00A63C4C"/>
    <w:rsid w:val="00A72DC7"/>
    <w:rsid w:val="00A8773F"/>
    <w:rsid w:val="00A90758"/>
    <w:rsid w:val="00AA2D19"/>
    <w:rsid w:val="00AA302A"/>
    <w:rsid w:val="00AC0083"/>
    <w:rsid w:val="00AC6773"/>
    <w:rsid w:val="00AC7E77"/>
    <w:rsid w:val="00AD38EF"/>
    <w:rsid w:val="00AE4846"/>
    <w:rsid w:val="00B11B66"/>
    <w:rsid w:val="00B24216"/>
    <w:rsid w:val="00B31FF4"/>
    <w:rsid w:val="00B33D21"/>
    <w:rsid w:val="00B41245"/>
    <w:rsid w:val="00B475C5"/>
    <w:rsid w:val="00B61D45"/>
    <w:rsid w:val="00B65143"/>
    <w:rsid w:val="00B76AF2"/>
    <w:rsid w:val="00B834B4"/>
    <w:rsid w:val="00B90A56"/>
    <w:rsid w:val="00B95BA7"/>
    <w:rsid w:val="00BC5A46"/>
    <w:rsid w:val="00BD65DC"/>
    <w:rsid w:val="00BD6913"/>
    <w:rsid w:val="00BD6F0C"/>
    <w:rsid w:val="00BE2064"/>
    <w:rsid w:val="00BE6864"/>
    <w:rsid w:val="00C169B4"/>
    <w:rsid w:val="00C2116C"/>
    <w:rsid w:val="00C2453B"/>
    <w:rsid w:val="00C37726"/>
    <w:rsid w:val="00C47756"/>
    <w:rsid w:val="00C51997"/>
    <w:rsid w:val="00C5276C"/>
    <w:rsid w:val="00C6623A"/>
    <w:rsid w:val="00C726AE"/>
    <w:rsid w:val="00C72E6C"/>
    <w:rsid w:val="00C806A0"/>
    <w:rsid w:val="00C84015"/>
    <w:rsid w:val="00C93DEE"/>
    <w:rsid w:val="00CB0AA9"/>
    <w:rsid w:val="00CB40A7"/>
    <w:rsid w:val="00CC3E47"/>
    <w:rsid w:val="00CC5732"/>
    <w:rsid w:val="00CE2836"/>
    <w:rsid w:val="00CF264A"/>
    <w:rsid w:val="00CF5DAD"/>
    <w:rsid w:val="00D01B53"/>
    <w:rsid w:val="00D07012"/>
    <w:rsid w:val="00D21A21"/>
    <w:rsid w:val="00D34F88"/>
    <w:rsid w:val="00D41600"/>
    <w:rsid w:val="00D457D6"/>
    <w:rsid w:val="00D64031"/>
    <w:rsid w:val="00D70C85"/>
    <w:rsid w:val="00D71604"/>
    <w:rsid w:val="00DC1AB8"/>
    <w:rsid w:val="00DF6365"/>
    <w:rsid w:val="00E056C8"/>
    <w:rsid w:val="00E22CF5"/>
    <w:rsid w:val="00E24495"/>
    <w:rsid w:val="00E41ABB"/>
    <w:rsid w:val="00E53259"/>
    <w:rsid w:val="00E667A1"/>
    <w:rsid w:val="00E67F54"/>
    <w:rsid w:val="00E77ED7"/>
    <w:rsid w:val="00E8104E"/>
    <w:rsid w:val="00EA71FD"/>
    <w:rsid w:val="00EB76A2"/>
    <w:rsid w:val="00EE1479"/>
    <w:rsid w:val="00EE5A66"/>
    <w:rsid w:val="00EF00A1"/>
    <w:rsid w:val="00F0184E"/>
    <w:rsid w:val="00F13DC1"/>
    <w:rsid w:val="00F3054E"/>
    <w:rsid w:val="00F54A5C"/>
    <w:rsid w:val="00F717D2"/>
    <w:rsid w:val="00F756F8"/>
    <w:rsid w:val="00F90C7F"/>
    <w:rsid w:val="00F91A55"/>
    <w:rsid w:val="00FA05A2"/>
    <w:rsid w:val="00FA36D0"/>
    <w:rsid w:val="00FA406F"/>
    <w:rsid w:val="00FA4D83"/>
    <w:rsid w:val="00FC4E8B"/>
    <w:rsid w:val="00FD2067"/>
    <w:rsid w:val="00FD360F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3C488-32D8-4C39-BA94-640C7AE9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2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2A4F"/>
    <w:pPr>
      <w:ind w:left="305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52A4F"/>
    <w:pPr>
      <w:ind w:left="1013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52A4F"/>
  </w:style>
  <w:style w:type="paragraph" w:customStyle="1" w:styleId="TableParagraph">
    <w:name w:val="Table Paragraph"/>
    <w:basedOn w:val="Normal"/>
    <w:uiPriority w:val="1"/>
    <w:qFormat/>
    <w:rsid w:val="00752A4F"/>
  </w:style>
  <w:style w:type="paragraph" w:styleId="Textodebalo">
    <w:name w:val="Balloon Text"/>
    <w:basedOn w:val="Normal"/>
    <w:link w:val="TextodebaloChar"/>
    <w:uiPriority w:val="99"/>
    <w:semiHidden/>
    <w:unhideWhenUsed/>
    <w:rsid w:val="00374B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B4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7E77"/>
    <w:pPr>
      <w:widowControl/>
    </w:pPr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AC7E77"/>
    <w:pPr>
      <w:widowControl/>
      <w:tabs>
        <w:tab w:val="center" w:pos="4252"/>
        <w:tab w:val="right" w:pos="8504"/>
      </w:tabs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C7E77"/>
    <w:rPr>
      <w:lang w:val="pt-BR"/>
    </w:rPr>
  </w:style>
  <w:style w:type="character" w:styleId="Hyperlink">
    <w:name w:val="Hyperlink"/>
    <w:basedOn w:val="Fontepargpadro"/>
    <w:uiPriority w:val="99"/>
    <w:unhideWhenUsed/>
    <w:rsid w:val="00AC7E7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0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AA9"/>
  </w:style>
  <w:style w:type="paragraph" w:styleId="NormalWeb">
    <w:name w:val="Normal (Web)"/>
    <w:basedOn w:val="Normal"/>
    <w:uiPriority w:val="99"/>
    <w:semiHidden/>
    <w:unhideWhenUsed/>
    <w:rsid w:val="00A26F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Coordenação</cp:lastModifiedBy>
  <cp:revision>2</cp:revision>
  <cp:lastPrinted>2017-05-16T15:27:00Z</cp:lastPrinted>
  <dcterms:created xsi:type="dcterms:W3CDTF">2017-10-09T18:28:00Z</dcterms:created>
  <dcterms:modified xsi:type="dcterms:W3CDTF">2017-10-09T18:28:00Z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2016-10-10T00:00:00Z</vt:filetime>
  </property>
</Properties>
</file>